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FC" w:rsidRPr="00C7692E" w:rsidRDefault="000365FC" w:rsidP="004803D4">
      <w:pPr>
        <w:jc w:val="center"/>
        <w:rPr>
          <w:rFonts w:asciiTheme="minorHAnsi" w:hAnsiTheme="minorHAnsi"/>
          <w:b/>
          <w:bCs/>
          <w:sz w:val="28"/>
          <w:szCs w:val="28"/>
        </w:rPr>
      </w:pPr>
      <w:r w:rsidRPr="00C7692E">
        <w:rPr>
          <w:rFonts w:asciiTheme="minorHAnsi" w:hAnsiTheme="minorHAnsi"/>
          <w:b/>
          <w:bCs/>
          <w:sz w:val="28"/>
          <w:szCs w:val="28"/>
        </w:rPr>
        <w:t>Proposed Rubric</w:t>
      </w:r>
      <w:r w:rsidR="00C8139B" w:rsidRPr="00C7692E">
        <w:rPr>
          <w:rFonts w:asciiTheme="minorHAnsi" w:hAnsiTheme="minorHAnsi"/>
          <w:b/>
          <w:bCs/>
          <w:sz w:val="28"/>
          <w:szCs w:val="28"/>
        </w:rPr>
        <w:t>s</w:t>
      </w:r>
      <w:r w:rsidRPr="00C7692E">
        <w:rPr>
          <w:rFonts w:asciiTheme="minorHAnsi" w:hAnsiTheme="minorHAnsi"/>
          <w:b/>
          <w:bCs/>
          <w:sz w:val="28"/>
          <w:szCs w:val="28"/>
        </w:rPr>
        <w:t xml:space="preserve"> for Assessing Speaking for </w:t>
      </w:r>
      <w:r w:rsidR="00C7692E" w:rsidRPr="00C7692E">
        <w:rPr>
          <w:rFonts w:asciiTheme="minorHAnsi" w:hAnsiTheme="minorHAnsi"/>
          <w:b/>
          <w:bCs/>
          <w:sz w:val="28"/>
          <w:szCs w:val="28"/>
        </w:rPr>
        <w:t>the</w:t>
      </w:r>
      <w:r w:rsidR="00895763">
        <w:rPr>
          <w:rFonts w:asciiTheme="minorHAnsi" w:hAnsiTheme="minorHAnsi"/>
          <w:b/>
          <w:bCs/>
          <w:sz w:val="28"/>
          <w:szCs w:val="28"/>
        </w:rPr>
        <w:t xml:space="preserve"> </w:t>
      </w:r>
      <w:r w:rsidR="004803D4" w:rsidRPr="004803D4">
        <w:rPr>
          <w:rFonts w:asciiTheme="minorHAnsi" w:hAnsiTheme="minorHAnsi"/>
          <w:b/>
          <w:bCs/>
          <w:sz w:val="28"/>
          <w:szCs w:val="28"/>
        </w:rPr>
        <w:t>Mitkadmim Bet</w:t>
      </w:r>
      <w:r w:rsidR="004803D4">
        <w:rPr>
          <w:rFonts w:asciiTheme="minorHAnsi" w:hAnsiTheme="minorHAnsi"/>
          <w:b/>
          <w:bCs/>
          <w:sz w:val="28"/>
          <w:szCs w:val="28"/>
        </w:rPr>
        <w:t xml:space="preserve"> </w:t>
      </w:r>
      <w:r w:rsidRPr="00C7692E">
        <w:rPr>
          <w:rFonts w:asciiTheme="minorHAnsi" w:hAnsiTheme="minorHAnsi"/>
          <w:b/>
          <w:bCs/>
          <w:sz w:val="28"/>
          <w:szCs w:val="28"/>
        </w:rPr>
        <w:t>Level</w:t>
      </w:r>
    </w:p>
    <w:p w:rsidR="000365FC" w:rsidRPr="00C7692E" w:rsidRDefault="000365FC" w:rsidP="000365FC">
      <w:pPr>
        <w:rPr>
          <w:rFonts w:asciiTheme="minorHAnsi" w:hAnsiTheme="minorHAnsi"/>
        </w:rPr>
      </w:pPr>
    </w:p>
    <w:p w:rsidR="000365FC" w:rsidRPr="00C7692E" w:rsidRDefault="000365FC" w:rsidP="004803D4">
      <w:pPr>
        <w:rPr>
          <w:rFonts w:asciiTheme="minorHAnsi" w:hAnsiTheme="minorHAnsi"/>
        </w:rPr>
      </w:pPr>
      <w:r w:rsidRPr="00E179EE">
        <w:rPr>
          <w:rFonts w:asciiTheme="minorHAnsi" w:hAnsiTheme="minorHAnsi"/>
        </w:rPr>
        <w:t>The rubric</w:t>
      </w:r>
      <w:r w:rsidR="003D7BED" w:rsidRPr="00E179EE">
        <w:rPr>
          <w:rFonts w:asciiTheme="minorHAnsi" w:hAnsiTheme="minorHAnsi"/>
        </w:rPr>
        <w:t>s</w:t>
      </w:r>
      <w:r w:rsidRPr="00E179EE">
        <w:rPr>
          <w:rFonts w:asciiTheme="minorHAnsi" w:hAnsiTheme="minorHAnsi"/>
        </w:rPr>
        <w:t xml:space="preserve"> below </w:t>
      </w:r>
      <w:r w:rsidR="003D7BED" w:rsidRPr="00E179EE">
        <w:rPr>
          <w:rFonts w:asciiTheme="minorHAnsi" w:hAnsiTheme="minorHAnsi"/>
        </w:rPr>
        <w:t>are</w:t>
      </w:r>
      <w:r w:rsidRPr="00E179EE">
        <w:rPr>
          <w:rFonts w:asciiTheme="minorHAnsi" w:hAnsiTheme="minorHAnsi"/>
        </w:rPr>
        <w:t xml:space="preserve"> based on the list of can-do statements under the heading of </w:t>
      </w:r>
      <w:r w:rsidR="004803D4" w:rsidRPr="004803D4">
        <w:rPr>
          <w:rFonts w:asciiTheme="minorHAnsi" w:hAnsiTheme="minorHAnsi"/>
        </w:rPr>
        <w:t>Mitkadmim Bet</w:t>
      </w:r>
      <w:r w:rsidR="004803D4">
        <w:rPr>
          <w:rFonts w:asciiTheme="minorHAnsi" w:hAnsiTheme="minorHAnsi"/>
        </w:rPr>
        <w:t xml:space="preserve"> </w:t>
      </w:r>
      <w:r w:rsidRPr="00E179EE">
        <w:rPr>
          <w:rFonts w:asciiTheme="minorHAnsi" w:hAnsiTheme="minorHAnsi"/>
        </w:rPr>
        <w:t xml:space="preserve">from the </w:t>
      </w:r>
      <w:r w:rsidR="00E179EE" w:rsidRPr="00E179EE">
        <w:rPr>
          <w:rFonts w:asciiTheme="minorHAnsi" w:hAnsiTheme="minorHAnsi"/>
        </w:rPr>
        <w:t>CEFR-Aligned Framework for English in Higher Education in Israel</w:t>
      </w:r>
      <w:r w:rsidRPr="00E179EE">
        <w:rPr>
          <w:rFonts w:asciiTheme="minorHAnsi" w:hAnsiTheme="minorHAnsi"/>
        </w:rPr>
        <w:t>.</w:t>
      </w:r>
      <w:r w:rsidRPr="00C7692E">
        <w:rPr>
          <w:rFonts w:asciiTheme="minorHAnsi" w:hAnsiTheme="minorHAnsi"/>
        </w:rPr>
        <w:t xml:space="preserve"> </w:t>
      </w:r>
    </w:p>
    <w:p w:rsidR="000365FC" w:rsidRPr="00C7692E" w:rsidRDefault="003435CA" w:rsidP="000365FC">
      <w:pPr>
        <w:rPr>
          <w:rFonts w:asciiTheme="minorHAnsi" w:hAnsiTheme="minorHAnsi"/>
        </w:rPr>
      </w:pPr>
      <w:r w:rsidRPr="00C7692E">
        <w:rPr>
          <w:rFonts w:asciiTheme="minorHAnsi" w:hAnsiTheme="minorHAnsi"/>
          <w:b/>
          <w:bCs/>
        </w:rPr>
        <w:t>The</w:t>
      </w:r>
      <w:r w:rsidR="000365FC" w:rsidRPr="00C7692E">
        <w:rPr>
          <w:rFonts w:asciiTheme="minorHAnsi" w:hAnsiTheme="minorHAnsi"/>
          <w:b/>
          <w:bCs/>
        </w:rPr>
        <w:t xml:space="preserve"> </w:t>
      </w:r>
      <w:r w:rsidR="003D7BED" w:rsidRPr="00C7692E">
        <w:rPr>
          <w:rFonts w:asciiTheme="minorHAnsi" w:hAnsiTheme="minorHAnsi"/>
          <w:b/>
          <w:bCs/>
        </w:rPr>
        <w:t xml:space="preserve">first </w:t>
      </w:r>
      <w:r w:rsidR="000365FC" w:rsidRPr="00C7692E">
        <w:rPr>
          <w:rFonts w:asciiTheme="minorHAnsi" w:hAnsiTheme="minorHAnsi"/>
          <w:b/>
          <w:bCs/>
        </w:rPr>
        <w:t>rubric</w:t>
      </w:r>
      <w:r w:rsidR="000365FC" w:rsidRPr="00C7692E">
        <w:rPr>
          <w:rFonts w:asciiTheme="minorHAnsi" w:hAnsiTheme="minorHAnsi"/>
        </w:rPr>
        <w:t xml:space="preserve"> relates to a situation in which the student is required to make an academic presentation and </w:t>
      </w:r>
      <w:r w:rsidR="00C7692E" w:rsidRPr="00C7692E">
        <w:rPr>
          <w:rFonts w:asciiTheme="minorHAnsi" w:hAnsiTheme="minorHAnsi"/>
        </w:rPr>
        <w:t xml:space="preserve">possibly </w:t>
      </w:r>
      <w:r w:rsidR="000365FC" w:rsidRPr="00C7692E">
        <w:rPr>
          <w:rFonts w:asciiTheme="minorHAnsi" w:hAnsiTheme="minorHAnsi"/>
        </w:rPr>
        <w:t xml:space="preserve">answer questions from the audience.  Most of the presentation is in the form of a monologue, with some interaction at the end. </w:t>
      </w:r>
    </w:p>
    <w:p w:rsidR="003D7BED" w:rsidRPr="00C7692E" w:rsidRDefault="003D7BED" w:rsidP="00DD7E0E">
      <w:pPr>
        <w:rPr>
          <w:rFonts w:asciiTheme="minorHAnsi" w:hAnsiTheme="minorHAnsi"/>
        </w:rPr>
      </w:pPr>
      <w:r w:rsidRPr="00C7692E">
        <w:rPr>
          <w:rFonts w:asciiTheme="minorHAnsi" w:hAnsiTheme="minorHAnsi"/>
          <w:b/>
          <w:bCs/>
        </w:rPr>
        <w:t>The second rubric</w:t>
      </w:r>
      <w:r w:rsidRPr="00C7692E">
        <w:rPr>
          <w:rFonts w:asciiTheme="minorHAnsi" w:hAnsiTheme="minorHAnsi"/>
        </w:rPr>
        <w:t xml:space="preserve"> relates to a situation in which the student is required to conduct a conversation with an interlocutor. </w:t>
      </w:r>
    </w:p>
    <w:p w:rsidR="00A820DF" w:rsidRPr="00C7692E" w:rsidRDefault="000365FC" w:rsidP="00A820DF">
      <w:pPr>
        <w:rPr>
          <w:rFonts w:asciiTheme="minorHAnsi" w:hAnsiTheme="minorHAnsi"/>
        </w:rPr>
      </w:pPr>
      <w:r w:rsidRPr="00C7692E">
        <w:rPr>
          <w:rFonts w:asciiTheme="minorHAnsi" w:hAnsiTheme="minorHAnsi"/>
        </w:rPr>
        <w:t>The proposed rubric</w:t>
      </w:r>
      <w:r w:rsidR="00A231A7" w:rsidRPr="00C7692E">
        <w:rPr>
          <w:rFonts w:asciiTheme="minorHAnsi" w:hAnsiTheme="minorHAnsi"/>
        </w:rPr>
        <w:t>s</w:t>
      </w:r>
      <w:r w:rsidRPr="00C7692E">
        <w:rPr>
          <w:rFonts w:asciiTheme="minorHAnsi" w:hAnsiTheme="minorHAnsi"/>
        </w:rPr>
        <w:t xml:space="preserve"> </w:t>
      </w:r>
      <w:r w:rsidR="00A231A7" w:rsidRPr="00C7692E">
        <w:rPr>
          <w:rFonts w:asciiTheme="minorHAnsi" w:hAnsiTheme="minorHAnsi"/>
        </w:rPr>
        <w:t>are</w:t>
      </w:r>
      <w:r w:rsidRPr="00C7692E">
        <w:rPr>
          <w:rFonts w:asciiTheme="minorHAnsi" w:hAnsiTheme="minorHAnsi"/>
        </w:rPr>
        <w:t xml:space="preserve"> general one</w:t>
      </w:r>
      <w:r w:rsidR="00A231A7" w:rsidRPr="00C7692E">
        <w:rPr>
          <w:rFonts w:asciiTheme="minorHAnsi" w:hAnsiTheme="minorHAnsi"/>
        </w:rPr>
        <w:t>s, and cover</w:t>
      </w:r>
      <w:r w:rsidRPr="00C7692E">
        <w:rPr>
          <w:rFonts w:asciiTheme="minorHAnsi" w:hAnsiTheme="minorHAnsi"/>
        </w:rPr>
        <w:t xml:space="preserve"> many different types of </w:t>
      </w:r>
      <w:r w:rsidR="00A231A7" w:rsidRPr="00C7692E">
        <w:rPr>
          <w:rFonts w:asciiTheme="minorHAnsi" w:hAnsiTheme="minorHAnsi"/>
        </w:rPr>
        <w:t xml:space="preserve">speaking activities.  The tasks that can be assessed by the first rubric </w:t>
      </w:r>
      <w:r w:rsidR="00A820DF" w:rsidRPr="00C7692E">
        <w:rPr>
          <w:rFonts w:asciiTheme="minorHAnsi" w:hAnsiTheme="minorHAnsi"/>
        </w:rPr>
        <w:t xml:space="preserve">include </w:t>
      </w:r>
      <w:r w:rsidR="00A231A7" w:rsidRPr="00C7692E">
        <w:rPr>
          <w:rFonts w:asciiTheme="minorHAnsi" w:hAnsiTheme="minorHAnsi"/>
        </w:rPr>
        <w:t>presentations</w:t>
      </w:r>
      <w:r w:rsidR="00A820DF" w:rsidRPr="00C7692E">
        <w:rPr>
          <w:rFonts w:asciiTheme="minorHAnsi" w:hAnsiTheme="minorHAnsi"/>
        </w:rPr>
        <w:t xml:space="preserve"> of research</w:t>
      </w:r>
      <w:r w:rsidRPr="00C7692E">
        <w:rPr>
          <w:rFonts w:asciiTheme="minorHAnsi" w:hAnsiTheme="minorHAnsi"/>
        </w:rPr>
        <w:t xml:space="preserve">, </w:t>
      </w:r>
      <w:r w:rsidR="00A820DF" w:rsidRPr="00C7692E">
        <w:rPr>
          <w:rFonts w:asciiTheme="minorHAnsi" w:hAnsiTheme="minorHAnsi"/>
        </w:rPr>
        <w:t>development of</w:t>
      </w:r>
      <w:r w:rsidR="00A231A7" w:rsidRPr="00C7692E">
        <w:rPr>
          <w:rFonts w:asciiTheme="minorHAnsi" w:hAnsiTheme="minorHAnsi"/>
        </w:rPr>
        <w:t xml:space="preserve"> an argument, </w:t>
      </w:r>
      <w:r w:rsidR="00A820DF" w:rsidRPr="00C7692E">
        <w:rPr>
          <w:rFonts w:asciiTheme="minorHAnsi" w:hAnsiTheme="minorHAnsi"/>
        </w:rPr>
        <w:t>discussing a topic from various points of view</w:t>
      </w:r>
      <w:r w:rsidR="00A231A7" w:rsidRPr="00C7692E">
        <w:rPr>
          <w:rFonts w:asciiTheme="minorHAnsi" w:hAnsiTheme="minorHAnsi"/>
        </w:rPr>
        <w:t xml:space="preserve">, </w:t>
      </w:r>
      <w:r w:rsidR="00A820DF" w:rsidRPr="00C7692E">
        <w:rPr>
          <w:rFonts w:asciiTheme="minorHAnsi" w:hAnsiTheme="minorHAnsi"/>
        </w:rPr>
        <w:t xml:space="preserve">etc.  The tasks that can be assessed by the second rubric include exchanges of information with another person and may relate to personal interests, or professional and/or general topics, and may require the student to ask questions or ask for clarification from his/her partner. </w:t>
      </w:r>
    </w:p>
    <w:p w:rsidR="00C7692E" w:rsidRPr="00C7692E" w:rsidRDefault="000365FC" w:rsidP="00C7692E">
      <w:pPr>
        <w:rPr>
          <w:rFonts w:asciiTheme="minorHAnsi" w:hAnsiTheme="minorHAnsi"/>
        </w:rPr>
      </w:pPr>
      <w:r w:rsidRPr="00C7692E">
        <w:rPr>
          <w:rFonts w:asciiTheme="minorHAnsi" w:hAnsiTheme="minorHAnsi"/>
        </w:rPr>
        <w:t>It is recommended that, based on the general rubric</w:t>
      </w:r>
      <w:r w:rsidR="00895763">
        <w:rPr>
          <w:rFonts w:asciiTheme="minorHAnsi" w:hAnsiTheme="minorHAnsi"/>
        </w:rPr>
        <w:t>s</w:t>
      </w:r>
      <w:r w:rsidRPr="00C7692E">
        <w:rPr>
          <w:rFonts w:asciiTheme="minorHAnsi" w:hAnsiTheme="minorHAnsi"/>
        </w:rPr>
        <w:t>, more specific rubrics be created that relate to particular kinds of tasks.</w:t>
      </w:r>
    </w:p>
    <w:p w:rsidR="00C7692E" w:rsidRPr="00C7692E" w:rsidRDefault="00C7692E" w:rsidP="00C7692E">
      <w:pPr>
        <w:rPr>
          <w:rFonts w:asciiTheme="minorHAnsi" w:hAnsiTheme="minorHAnsi"/>
        </w:rPr>
      </w:pPr>
    </w:p>
    <w:p w:rsidR="00854E7C" w:rsidRDefault="00854E7C">
      <w:pPr>
        <w:spacing w:after="200"/>
        <w:rPr>
          <w:rFonts w:asciiTheme="minorHAnsi" w:eastAsiaTheme="minorHAnsi" w:hAnsiTheme="minorHAnsi" w:cstheme="minorBidi"/>
          <w:b/>
          <w:bCs/>
          <w:szCs w:val="24"/>
          <w:lang w:bidi="he-IL"/>
        </w:rPr>
      </w:pPr>
      <w:r>
        <w:rPr>
          <w:b/>
          <w:bCs/>
          <w:szCs w:val="24"/>
        </w:rPr>
        <w:br w:type="page"/>
      </w:r>
    </w:p>
    <w:p w:rsidR="00C7692E" w:rsidRPr="00C7692E" w:rsidRDefault="00C7692E" w:rsidP="00C7692E">
      <w:pPr>
        <w:pStyle w:val="ListParagraph"/>
        <w:numPr>
          <w:ilvl w:val="0"/>
          <w:numId w:val="8"/>
        </w:numPr>
        <w:bidi w:val="0"/>
        <w:rPr>
          <w:b/>
          <w:bCs/>
          <w:sz w:val="24"/>
          <w:szCs w:val="24"/>
        </w:rPr>
      </w:pPr>
      <w:r w:rsidRPr="00C7692E">
        <w:rPr>
          <w:b/>
          <w:bCs/>
          <w:sz w:val="24"/>
          <w:szCs w:val="24"/>
        </w:rPr>
        <w:lastRenderedPageBreak/>
        <w:t>Presentation rubric</w:t>
      </w:r>
    </w:p>
    <w:p w:rsidR="00D4392B" w:rsidRPr="00C7692E" w:rsidRDefault="000365FC" w:rsidP="00C7692E">
      <w:pPr>
        <w:rPr>
          <w:rFonts w:asciiTheme="minorHAnsi" w:hAnsiTheme="minorHAnsi"/>
        </w:rPr>
      </w:pPr>
      <w:r w:rsidRPr="00C7692E">
        <w:rPr>
          <w:rFonts w:asciiTheme="minorHAnsi" w:hAnsiTheme="minorHAnsi"/>
        </w:rPr>
        <w:t xml:space="preserve">The </w:t>
      </w:r>
      <w:r w:rsidR="00547189" w:rsidRPr="00C7692E">
        <w:rPr>
          <w:rFonts w:asciiTheme="minorHAnsi" w:hAnsiTheme="minorHAnsi"/>
        </w:rPr>
        <w:t>first</w:t>
      </w:r>
      <w:r w:rsidRPr="00C7692E">
        <w:rPr>
          <w:rFonts w:asciiTheme="minorHAnsi" w:hAnsiTheme="minorHAnsi"/>
        </w:rPr>
        <w:t xml:space="preserve"> rubric relates to the following can-do statements:</w:t>
      </w:r>
    </w:p>
    <w:tbl>
      <w:tblPr>
        <w:tblStyle w:val="LightList-Accent4"/>
        <w:tblW w:w="9039" w:type="dxa"/>
        <w:tblLayout w:type="fixed"/>
        <w:tblLook w:val="04A0" w:firstRow="1" w:lastRow="0" w:firstColumn="1" w:lastColumn="0" w:noHBand="0" w:noVBand="1"/>
      </w:tblPr>
      <w:tblGrid>
        <w:gridCol w:w="2235"/>
        <w:gridCol w:w="1417"/>
        <w:gridCol w:w="1985"/>
        <w:gridCol w:w="3402"/>
      </w:tblGrid>
      <w:tr w:rsidR="00021192" w:rsidTr="00854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21192" w:rsidRPr="00C7692E" w:rsidRDefault="00021192" w:rsidP="00B90BA0">
            <w:pPr>
              <w:spacing w:before="20" w:after="20" w:line="280" w:lineRule="exact"/>
              <w:ind w:left="142" w:right="417"/>
              <w:rPr>
                <w:rFonts w:asciiTheme="minorHAnsi" w:hAnsiTheme="minorHAnsi"/>
                <w:b w:val="0"/>
                <w:bCs w:val="0"/>
                <w:sz w:val="22"/>
              </w:rPr>
            </w:pPr>
            <w:r w:rsidRPr="00C7692E">
              <w:rPr>
                <w:rFonts w:asciiTheme="minorHAnsi" w:hAnsiTheme="minorHAnsi"/>
                <w:sz w:val="22"/>
              </w:rPr>
              <w:t>Activity #</w:t>
            </w:r>
          </w:p>
        </w:tc>
        <w:tc>
          <w:tcPr>
            <w:tcW w:w="1417" w:type="dxa"/>
          </w:tcPr>
          <w:p w:rsidR="00021192" w:rsidRPr="00C7692E" w:rsidRDefault="00021192" w:rsidP="00B90BA0">
            <w:pPr>
              <w:spacing w:before="20" w:after="20" w:line="280" w:lineRule="exact"/>
              <w:ind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C7692E">
              <w:rPr>
                <w:rFonts w:asciiTheme="minorHAnsi" w:hAnsiTheme="minorHAnsi"/>
                <w:sz w:val="22"/>
              </w:rPr>
              <w:t>Skill</w:t>
            </w:r>
          </w:p>
        </w:tc>
        <w:tc>
          <w:tcPr>
            <w:tcW w:w="1985" w:type="dxa"/>
          </w:tcPr>
          <w:p w:rsidR="00021192" w:rsidRPr="00C7692E" w:rsidRDefault="00021192" w:rsidP="00B90BA0">
            <w:pPr>
              <w:spacing w:before="20" w:after="20" w:line="280" w:lineRule="exact"/>
              <w:ind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C7692E">
              <w:rPr>
                <w:rFonts w:asciiTheme="minorHAnsi" w:hAnsiTheme="minorHAnsi"/>
                <w:sz w:val="22"/>
              </w:rPr>
              <w:t>Heading</w:t>
            </w:r>
          </w:p>
        </w:tc>
        <w:tc>
          <w:tcPr>
            <w:tcW w:w="3402" w:type="dxa"/>
          </w:tcPr>
          <w:p w:rsidR="00021192" w:rsidRPr="00C7692E" w:rsidRDefault="00021192" w:rsidP="00B90BA0">
            <w:pPr>
              <w:spacing w:before="20" w:after="20" w:line="280" w:lineRule="exact"/>
              <w:ind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C7692E">
              <w:rPr>
                <w:rFonts w:asciiTheme="minorHAnsi" w:hAnsiTheme="minorHAnsi"/>
                <w:sz w:val="22"/>
              </w:rPr>
              <w:t>Can Do</w:t>
            </w:r>
          </w:p>
        </w:tc>
      </w:tr>
      <w:tr w:rsidR="00021192"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21192" w:rsidRPr="00854E7C" w:rsidRDefault="00021192" w:rsidP="00B90BA0">
            <w:pPr>
              <w:pStyle w:val="ListParagraph"/>
              <w:numPr>
                <w:ilvl w:val="0"/>
                <w:numId w:val="2"/>
              </w:numPr>
              <w:bidi w:val="0"/>
              <w:spacing w:before="20" w:after="20" w:line="280" w:lineRule="exact"/>
              <w:ind w:right="417"/>
              <w:rPr>
                <w:b w:val="0"/>
                <w:bCs w:val="0"/>
              </w:rPr>
            </w:pPr>
            <w:r w:rsidRPr="00854E7C">
              <w:rPr>
                <w:b w:val="0"/>
                <w:bCs w:val="0"/>
              </w:rPr>
              <w:t>Production</w:t>
            </w:r>
          </w:p>
        </w:tc>
        <w:tc>
          <w:tcPr>
            <w:tcW w:w="1417" w:type="dxa"/>
          </w:tcPr>
          <w:p w:rsidR="00021192" w:rsidRPr="00E03DE1" w:rsidRDefault="00021192" w:rsidP="00B90BA0">
            <w:pPr>
              <w:spacing w:before="20" w:after="20"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Speaking</w:t>
            </w:r>
          </w:p>
        </w:tc>
        <w:tc>
          <w:tcPr>
            <w:tcW w:w="1985" w:type="dxa"/>
          </w:tcPr>
          <w:p w:rsidR="00021192" w:rsidRPr="00E03DE1" w:rsidRDefault="00021192"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Overall spoken production</w:t>
            </w:r>
          </w:p>
        </w:tc>
        <w:tc>
          <w:tcPr>
            <w:tcW w:w="3402" w:type="dxa"/>
          </w:tcPr>
          <w:p w:rsidR="00021192" w:rsidRPr="00E03DE1" w:rsidRDefault="00021192"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 xml:space="preserve">Can give clear, detailed descriptions and presentations on a wide range </w:t>
            </w:r>
            <w:r w:rsidR="0017424A">
              <w:rPr>
                <w:rFonts w:asciiTheme="minorHAnsi" w:hAnsiTheme="minorHAnsi"/>
                <w:color w:val="000000"/>
                <w:sz w:val="22"/>
              </w:rPr>
              <w:t xml:space="preserve">of </w:t>
            </w:r>
            <w:r w:rsidRPr="00E03DE1">
              <w:rPr>
                <w:rFonts w:asciiTheme="minorHAnsi" w:hAnsiTheme="minorHAnsi"/>
                <w:color w:val="000000"/>
                <w:sz w:val="22"/>
              </w:rPr>
              <w:t>subjects related to his/her field of interest, expanding and supporting ideas with subsidiary points and relevant examples (B2)</w:t>
            </w:r>
          </w:p>
        </w:tc>
      </w:tr>
      <w:tr w:rsidR="001C7846" w:rsidTr="00854E7C">
        <w:tc>
          <w:tcPr>
            <w:cnfStyle w:val="001000000000" w:firstRow="0" w:lastRow="0" w:firstColumn="1" w:lastColumn="0" w:oddVBand="0" w:evenVBand="0" w:oddHBand="0" w:evenHBand="0" w:firstRowFirstColumn="0" w:firstRowLastColumn="0" w:lastRowFirstColumn="0" w:lastRowLastColumn="0"/>
            <w:tcW w:w="2235" w:type="dxa"/>
          </w:tcPr>
          <w:p w:rsidR="001C7846" w:rsidRPr="00854E7C" w:rsidRDefault="001C7846" w:rsidP="00B90BA0">
            <w:pPr>
              <w:pStyle w:val="ListParagraph"/>
              <w:numPr>
                <w:ilvl w:val="0"/>
                <w:numId w:val="2"/>
              </w:numPr>
              <w:bidi w:val="0"/>
              <w:spacing w:before="20" w:after="20" w:line="280" w:lineRule="exact"/>
              <w:ind w:right="417"/>
              <w:rPr>
                <w:b w:val="0"/>
                <w:bCs w:val="0"/>
              </w:rPr>
            </w:pPr>
            <w:r w:rsidRPr="00D37E12">
              <w:rPr>
                <w:b w:val="0"/>
                <w:bCs w:val="0"/>
              </w:rPr>
              <w:t>Production</w:t>
            </w:r>
          </w:p>
        </w:tc>
        <w:tc>
          <w:tcPr>
            <w:tcW w:w="1417" w:type="dxa"/>
          </w:tcPr>
          <w:p w:rsidR="001C7846" w:rsidRPr="00E03DE1" w:rsidRDefault="001C7846" w:rsidP="00B90BA0">
            <w:pPr>
              <w:spacing w:before="20" w:after="20"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Speaking</w:t>
            </w:r>
          </w:p>
        </w:tc>
        <w:tc>
          <w:tcPr>
            <w:tcW w:w="1985" w:type="dxa"/>
          </w:tcPr>
          <w:p w:rsidR="001C7846" w:rsidRPr="00E03DE1" w:rsidRDefault="001C7846" w:rsidP="00B90BA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Sustained monologue: Describing experience</w:t>
            </w:r>
          </w:p>
        </w:tc>
        <w:tc>
          <w:tcPr>
            <w:tcW w:w="3402" w:type="dxa"/>
          </w:tcPr>
          <w:p w:rsidR="001C7846" w:rsidRPr="00E03DE1" w:rsidRDefault="001C7846" w:rsidP="00B90BA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Can give clear, detailed descriptions on a wide range of subjects related to his/her field of interest (B2)</w:t>
            </w:r>
          </w:p>
        </w:tc>
      </w:tr>
      <w:tr w:rsidR="00021192"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21192" w:rsidRPr="00854E7C" w:rsidRDefault="00021192" w:rsidP="00B90BA0">
            <w:pPr>
              <w:pStyle w:val="ListParagraph"/>
              <w:numPr>
                <w:ilvl w:val="0"/>
                <w:numId w:val="2"/>
              </w:numPr>
              <w:bidi w:val="0"/>
              <w:spacing w:before="20" w:after="20" w:line="280" w:lineRule="exact"/>
              <w:ind w:right="417"/>
              <w:rPr>
                <w:b w:val="0"/>
                <w:bCs w:val="0"/>
              </w:rPr>
            </w:pPr>
            <w:r w:rsidRPr="00854E7C">
              <w:rPr>
                <w:b w:val="0"/>
                <w:bCs w:val="0"/>
              </w:rPr>
              <w:t>Production</w:t>
            </w:r>
          </w:p>
        </w:tc>
        <w:tc>
          <w:tcPr>
            <w:tcW w:w="1417" w:type="dxa"/>
          </w:tcPr>
          <w:p w:rsidR="00021192" w:rsidRPr="00E03DE1" w:rsidRDefault="00021192" w:rsidP="00B90BA0">
            <w:pPr>
              <w:spacing w:before="20" w:after="20"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Speaking</w:t>
            </w:r>
          </w:p>
        </w:tc>
        <w:tc>
          <w:tcPr>
            <w:tcW w:w="1985" w:type="dxa"/>
          </w:tcPr>
          <w:p w:rsidR="00021192" w:rsidRPr="00E03DE1" w:rsidRDefault="001C7846"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Sustained monologue: Putting a case (e.g.</w:t>
            </w:r>
            <w:r w:rsidR="00021192" w:rsidRPr="00E03DE1">
              <w:rPr>
                <w:rFonts w:asciiTheme="minorHAnsi" w:hAnsiTheme="minorHAnsi"/>
                <w:color w:val="000000"/>
                <w:sz w:val="22"/>
              </w:rPr>
              <w:t xml:space="preserve"> in a debate)</w:t>
            </w:r>
          </w:p>
        </w:tc>
        <w:tc>
          <w:tcPr>
            <w:tcW w:w="3402" w:type="dxa"/>
          </w:tcPr>
          <w:p w:rsidR="00021192" w:rsidRPr="00E03DE1" w:rsidRDefault="00021192"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Can develop a clear argument, expanding and supporting his/her points of view at some length with subsidiary points and relevant examples (</w:t>
            </w:r>
            <w:r w:rsidR="001C7846">
              <w:rPr>
                <w:rFonts w:asciiTheme="minorHAnsi" w:hAnsiTheme="minorHAnsi"/>
                <w:color w:val="000000"/>
                <w:sz w:val="22"/>
              </w:rPr>
              <w:t>B2</w:t>
            </w:r>
            <w:r w:rsidRPr="00E03DE1">
              <w:rPr>
                <w:rFonts w:asciiTheme="minorHAnsi" w:hAnsiTheme="minorHAnsi"/>
                <w:color w:val="000000"/>
                <w:sz w:val="22"/>
              </w:rPr>
              <w:t>)</w:t>
            </w:r>
          </w:p>
        </w:tc>
      </w:tr>
      <w:tr w:rsidR="00021192" w:rsidTr="00854E7C">
        <w:tc>
          <w:tcPr>
            <w:cnfStyle w:val="001000000000" w:firstRow="0" w:lastRow="0" w:firstColumn="1" w:lastColumn="0" w:oddVBand="0" w:evenVBand="0" w:oddHBand="0" w:evenHBand="0" w:firstRowFirstColumn="0" w:firstRowLastColumn="0" w:lastRowFirstColumn="0" w:lastRowLastColumn="0"/>
            <w:tcW w:w="2235" w:type="dxa"/>
          </w:tcPr>
          <w:p w:rsidR="00021192" w:rsidRPr="00854E7C" w:rsidRDefault="00021192" w:rsidP="00B90BA0">
            <w:pPr>
              <w:pStyle w:val="ListParagraph"/>
              <w:numPr>
                <w:ilvl w:val="0"/>
                <w:numId w:val="2"/>
              </w:numPr>
              <w:bidi w:val="0"/>
              <w:spacing w:before="20" w:after="20" w:line="280" w:lineRule="exact"/>
              <w:ind w:right="417"/>
              <w:rPr>
                <w:b w:val="0"/>
                <w:bCs w:val="0"/>
              </w:rPr>
            </w:pPr>
            <w:r w:rsidRPr="00854E7C">
              <w:rPr>
                <w:b w:val="0"/>
                <w:bCs w:val="0"/>
              </w:rPr>
              <w:t>Production</w:t>
            </w:r>
          </w:p>
        </w:tc>
        <w:tc>
          <w:tcPr>
            <w:tcW w:w="1417" w:type="dxa"/>
          </w:tcPr>
          <w:p w:rsidR="00021192" w:rsidRPr="00E03DE1" w:rsidRDefault="00021192" w:rsidP="00B90BA0">
            <w:pPr>
              <w:spacing w:before="20" w:after="20"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Speaking</w:t>
            </w:r>
          </w:p>
        </w:tc>
        <w:tc>
          <w:tcPr>
            <w:tcW w:w="1985" w:type="dxa"/>
          </w:tcPr>
          <w:p w:rsidR="00021192" w:rsidRPr="00E03DE1" w:rsidRDefault="00021192" w:rsidP="00B90BA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Addressing audiences</w:t>
            </w:r>
          </w:p>
        </w:tc>
        <w:tc>
          <w:tcPr>
            <w:tcW w:w="3402" w:type="dxa"/>
          </w:tcPr>
          <w:p w:rsidR="00021192" w:rsidRPr="00E03DE1" w:rsidRDefault="00021192" w:rsidP="00B90BA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Can give a clear, prepared academic presentation, giving reasons in support of or against a particular point of view and giving the advantages and disadvantages of various options (adapted B2)</w:t>
            </w:r>
          </w:p>
        </w:tc>
      </w:tr>
      <w:tr w:rsidR="00021192"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021192" w:rsidRPr="00854E7C" w:rsidRDefault="00021192" w:rsidP="00B90BA0">
            <w:pPr>
              <w:pStyle w:val="ListParagraph"/>
              <w:numPr>
                <w:ilvl w:val="0"/>
                <w:numId w:val="2"/>
              </w:numPr>
              <w:bidi w:val="0"/>
              <w:spacing w:before="20" w:after="20" w:line="280" w:lineRule="exact"/>
              <w:ind w:right="417"/>
              <w:rPr>
                <w:b w:val="0"/>
                <w:bCs w:val="0"/>
              </w:rPr>
            </w:pPr>
            <w:r w:rsidRPr="00854E7C">
              <w:rPr>
                <w:b w:val="0"/>
                <w:bCs w:val="0"/>
              </w:rPr>
              <w:t>Production</w:t>
            </w:r>
          </w:p>
        </w:tc>
        <w:tc>
          <w:tcPr>
            <w:tcW w:w="1417" w:type="dxa"/>
          </w:tcPr>
          <w:p w:rsidR="00021192" w:rsidRPr="00E03DE1" w:rsidRDefault="00021192"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Speaking</w:t>
            </w:r>
          </w:p>
        </w:tc>
        <w:tc>
          <w:tcPr>
            <w:tcW w:w="1985" w:type="dxa"/>
          </w:tcPr>
          <w:p w:rsidR="00021192" w:rsidRPr="00E03DE1" w:rsidRDefault="00021192"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Addressing audiences</w:t>
            </w:r>
          </w:p>
        </w:tc>
        <w:tc>
          <w:tcPr>
            <w:tcW w:w="3402" w:type="dxa"/>
          </w:tcPr>
          <w:p w:rsidR="00021192" w:rsidRPr="00E03DE1" w:rsidRDefault="00021192" w:rsidP="00B90BA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Can take a series of follow up questions with a degree of fluency and spontaneity that poses no strain for either him/herself or the audience (B2)</w:t>
            </w:r>
          </w:p>
        </w:tc>
      </w:tr>
    </w:tbl>
    <w:tbl>
      <w:tblPr>
        <w:tblStyle w:val="LightList-Accent4"/>
        <w:tblpPr w:leftFromText="180" w:rightFromText="180" w:vertAnchor="text" w:horzAnchor="margin" w:tblpY="201"/>
        <w:tblW w:w="9180" w:type="dxa"/>
        <w:tblLayout w:type="fixed"/>
        <w:tblLook w:val="04A0" w:firstRow="1" w:lastRow="0" w:firstColumn="1" w:lastColumn="0" w:noHBand="0" w:noVBand="1"/>
      </w:tblPr>
      <w:tblGrid>
        <w:gridCol w:w="2518"/>
        <w:gridCol w:w="1985"/>
        <w:gridCol w:w="4677"/>
      </w:tblGrid>
      <w:tr w:rsidR="00854E7C" w:rsidRPr="00E03DE1" w:rsidTr="00854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4E7C" w:rsidRPr="00E03DE1" w:rsidRDefault="00854E7C" w:rsidP="00854E7C">
            <w:pPr>
              <w:spacing w:before="20" w:after="20"/>
              <w:ind w:left="142" w:right="417"/>
              <w:rPr>
                <w:rFonts w:asciiTheme="minorHAnsi" w:hAnsiTheme="minorHAnsi"/>
              </w:rPr>
            </w:pPr>
            <w:r w:rsidRPr="00E03DE1">
              <w:rPr>
                <w:rFonts w:asciiTheme="minorHAnsi" w:hAnsiTheme="minorHAnsi"/>
              </w:rPr>
              <w:t>Communicative competence</w:t>
            </w:r>
          </w:p>
        </w:tc>
        <w:tc>
          <w:tcPr>
            <w:tcW w:w="1985" w:type="dxa"/>
          </w:tcPr>
          <w:p w:rsidR="00854E7C" w:rsidRPr="00E03DE1" w:rsidRDefault="00854E7C" w:rsidP="00854E7C">
            <w:pPr>
              <w:spacing w:before="20" w:after="20"/>
              <w:ind w:left="142"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E03DE1">
              <w:rPr>
                <w:rFonts w:asciiTheme="minorHAnsi" w:hAnsiTheme="minorHAnsi"/>
              </w:rPr>
              <w:t>Component</w:t>
            </w:r>
          </w:p>
        </w:tc>
        <w:tc>
          <w:tcPr>
            <w:tcW w:w="4677" w:type="dxa"/>
          </w:tcPr>
          <w:p w:rsidR="00854E7C" w:rsidRPr="00E03DE1" w:rsidRDefault="00854E7C" w:rsidP="00854E7C">
            <w:pPr>
              <w:spacing w:before="20" w:after="20"/>
              <w:ind w:left="142"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E03DE1">
              <w:rPr>
                <w:rFonts w:asciiTheme="minorHAnsi" w:hAnsiTheme="minorHAnsi"/>
              </w:rPr>
              <w:t>Can Do</w:t>
            </w:r>
          </w:p>
        </w:tc>
      </w:tr>
      <w:tr w:rsidR="00854E7C" w:rsidRPr="00E03DE1"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color w:val="000000"/>
                <w:sz w:val="20"/>
                <w:szCs w:val="20"/>
              </w:rPr>
            </w:pPr>
            <w:r w:rsidRPr="00854E7C">
              <w:rPr>
                <w:b w:val="0"/>
                <w:bCs w:val="0"/>
              </w:rPr>
              <w:t>Linguistic</w:t>
            </w:r>
          </w:p>
        </w:tc>
        <w:tc>
          <w:tcPr>
            <w:tcW w:w="1985" w:type="dxa"/>
          </w:tcPr>
          <w:p w:rsidR="00854E7C" w:rsidRPr="00E03DE1" w:rsidRDefault="00854E7C" w:rsidP="00854E7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 xml:space="preserve">General linguistic range </w:t>
            </w:r>
          </w:p>
        </w:tc>
        <w:tc>
          <w:tcPr>
            <w:tcW w:w="4677" w:type="dxa"/>
          </w:tcPr>
          <w:p w:rsidR="00854E7C" w:rsidRPr="00E03DE1" w:rsidRDefault="00854E7C" w:rsidP="00854E7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 xml:space="preserve">Has sufficient range of language to describe unpredictable situations, explain the main points in an idea or problem with reasonable precision and </w:t>
            </w:r>
            <w:r w:rsidRPr="00B90BA0">
              <w:rPr>
                <w:rFonts w:asciiTheme="minorHAnsi" w:hAnsiTheme="minorHAnsi"/>
                <w:color w:val="000000"/>
                <w:sz w:val="22"/>
              </w:rPr>
              <w:t>express</w:t>
            </w:r>
            <w:r w:rsidRPr="00E03DE1">
              <w:rPr>
                <w:rFonts w:asciiTheme="minorHAnsi" w:hAnsiTheme="minorHAnsi"/>
                <w:color w:val="000000"/>
                <w:sz w:val="22"/>
              </w:rPr>
              <w:t xml:space="preserve"> thoughts on abstract or cultural topics (adapted B1+)</w:t>
            </w:r>
          </w:p>
        </w:tc>
      </w:tr>
      <w:tr w:rsidR="00854E7C" w:rsidRPr="00E03DE1" w:rsidTr="00854E7C">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Linguistic</w:t>
            </w:r>
          </w:p>
        </w:tc>
        <w:tc>
          <w:tcPr>
            <w:tcW w:w="1985" w:type="dxa"/>
          </w:tcPr>
          <w:p w:rsidR="00854E7C" w:rsidRPr="00E03DE1" w:rsidRDefault="00854E7C" w:rsidP="00854E7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 xml:space="preserve">Vocabulary control </w:t>
            </w:r>
          </w:p>
        </w:tc>
        <w:tc>
          <w:tcPr>
            <w:tcW w:w="4677" w:type="dxa"/>
          </w:tcPr>
          <w:p w:rsidR="00854E7C" w:rsidRPr="00E03DE1" w:rsidRDefault="00854E7C" w:rsidP="00854E7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Lexical accuracy is generally high, though some confusion and incorrect word choice does occur without hindering communication (B2)</w:t>
            </w:r>
          </w:p>
        </w:tc>
      </w:tr>
      <w:tr w:rsidR="00854E7C" w:rsidRPr="00E03DE1"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Linguistic</w:t>
            </w:r>
          </w:p>
        </w:tc>
        <w:tc>
          <w:tcPr>
            <w:tcW w:w="1985" w:type="dxa"/>
          </w:tcPr>
          <w:p w:rsidR="00854E7C" w:rsidRPr="00E03DE1" w:rsidRDefault="00854E7C" w:rsidP="00854E7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Vocabulary range</w:t>
            </w:r>
          </w:p>
        </w:tc>
        <w:tc>
          <w:tcPr>
            <w:tcW w:w="4677" w:type="dxa"/>
          </w:tcPr>
          <w:p w:rsidR="00854E7C" w:rsidRPr="00E03DE1" w:rsidRDefault="00854E7C" w:rsidP="00854E7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Has a good range of vocabulary for matters connected to his</w:t>
            </w:r>
            <w:r w:rsidR="00D11137">
              <w:rPr>
                <w:rFonts w:asciiTheme="minorHAnsi" w:hAnsiTheme="minorHAnsi"/>
                <w:color w:val="000000"/>
                <w:sz w:val="22"/>
              </w:rPr>
              <w:t>/her</w:t>
            </w:r>
            <w:r w:rsidRPr="00E03DE1">
              <w:rPr>
                <w:rFonts w:asciiTheme="minorHAnsi" w:hAnsiTheme="minorHAnsi"/>
                <w:color w:val="000000"/>
                <w:sz w:val="22"/>
              </w:rPr>
              <w:t xml:space="preserve"> field and most general topics.</w:t>
            </w:r>
            <w:r w:rsidR="00D11137">
              <w:rPr>
                <w:rFonts w:asciiTheme="minorHAnsi" w:hAnsiTheme="minorHAnsi"/>
                <w:color w:val="000000"/>
                <w:sz w:val="22"/>
              </w:rPr>
              <w:t xml:space="preserve"> </w:t>
            </w:r>
            <w:r w:rsidRPr="00E03DE1">
              <w:rPr>
                <w:rFonts w:asciiTheme="minorHAnsi" w:hAnsiTheme="minorHAnsi"/>
                <w:color w:val="000000"/>
                <w:sz w:val="22"/>
              </w:rPr>
              <w:t xml:space="preserve"> Can vary formulation to avoid frequent repetition, but lexical gaps can still cause hesitation and circumlocution (B2)</w:t>
            </w:r>
          </w:p>
        </w:tc>
      </w:tr>
      <w:tr w:rsidR="00854E7C" w:rsidRPr="00E03DE1" w:rsidTr="00854E7C">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Linguistic</w:t>
            </w:r>
          </w:p>
        </w:tc>
        <w:tc>
          <w:tcPr>
            <w:tcW w:w="1985" w:type="dxa"/>
          </w:tcPr>
          <w:p w:rsidR="00854E7C" w:rsidRPr="00E03DE1" w:rsidRDefault="00854E7C" w:rsidP="00854E7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Grammatical accuracy</w:t>
            </w:r>
          </w:p>
        </w:tc>
        <w:tc>
          <w:tcPr>
            <w:tcW w:w="4677" w:type="dxa"/>
          </w:tcPr>
          <w:p w:rsidR="00854E7C" w:rsidRPr="00E03DE1" w:rsidRDefault="00854E7C" w:rsidP="00854E7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Shows a relatively high degree of grammatical control and does not make mistakes that lead to misunderstanding (B2)</w:t>
            </w:r>
          </w:p>
        </w:tc>
      </w:tr>
      <w:tr w:rsidR="00854E7C" w:rsidRPr="00E03DE1"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Linguistic</w:t>
            </w:r>
          </w:p>
        </w:tc>
        <w:tc>
          <w:tcPr>
            <w:tcW w:w="1985" w:type="dxa"/>
          </w:tcPr>
          <w:p w:rsidR="00854E7C" w:rsidRPr="00E03DE1" w:rsidRDefault="00854E7C" w:rsidP="00854E7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 xml:space="preserve">Phonological control </w:t>
            </w:r>
          </w:p>
        </w:tc>
        <w:tc>
          <w:tcPr>
            <w:tcW w:w="4677" w:type="dxa"/>
          </w:tcPr>
          <w:p w:rsidR="00854E7C" w:rsidRPr="00E03DE1" w:rsidRDefault="00854E7C" w:rsidP="00D1113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Pronunciation is clearly intelligible even if a foreign accent is sometimes evident and occasional mispronunciations occur (B1)</w:t>
            </w:r>
          </w:p>
        </w:tc>
      </w:tr>
      <w:tr w:rsidR="00854E7C" w:rsidRPr="00E03DE1" w:rsidTr="00854E7C">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Pragmatic</w:t>
            </w:r>
          </w:p>
        </w:tc>
        <w:tc>
          <w:tcPr>
            <w:tcW w:w="1985" w:type="dxa"/>
          </w:tcPr>
          <w:p w:rsidR="00854E7C" w:rsidRPr="00E03DE1" w:rsidRDefault="00854E7C" w:rsidP="00854E7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Thematic development</w:t>
            </w:r>
          </w:p>
        </w:tc>
        <w:tc>
          <w:tcPr>
            <w:tcW w:w="4677" w:type="dxa"/>
          </w:tcPr>
          <w:p w:rsidR="00854E7C" w:rsidRPr="00E03DE1" w:rsidRDefault="00854E7C" w:rsidP="00854E7C">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Can develop a clear description or narrative, expanding and supporting his/her main points with relevant supporting detail and examples. (B2)</w:t>
            </w:r>
          </w:p>
        </w:tc>
      </w:tr>
      <w:tr w:rsidR="00854E7C" w:rsidRPr="00E03DE1" w:rsidTr="00854E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Pragmatic</w:t>
            </w:r>
          </w:p>
        </w:tc>
        <w:tc>
          <w:tcPr>
            <w:tcW w:w="1985" w:type="dxa"/>
          </w:tcPr>
          <w:p w:rsidR="00854E7C" w:rsidRPr="00E03DE1" w:rsidRDefault="00854E7C" w:rsidP="00854E7C">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Coherence</w:t>
            </w:r>
          </w:p>
        </w:tc>
        <w:tc>
          <w:tcPr>
            <w:tcW w:w="4677" w:type="dxa"/>
          </w:tcPr>
          <w:p w:rsidR="00854E7C" w:rsidRPr="00E03DE1" w:rsidRDefault="00854E7C" w:rsidP="00854E7C">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Can use a number of cohesive devices to link his/her utterances into clear, coherent discourse, though may be uneven in long contribution. (adapted B2)</w:t>
            </w:r>
          </w:p>
        </w:tc>
      </w:tr>
      <w:tr w:rsidR="00854E7C" w:rsidRPr="00C7692E" w:rsidTr="00854E7C">
        <w:tc>
          <w:tcPr>
            <w:cnfStyle w:val="001000000000" w:firstRow="0" w:lastRow="0" w:firstColumn="1" w:lastColumn="0" w:oddVBand="0" w:evenVBand="0" w:oddHBand="0" w:evenHBand="0" w:firstRowFirstColumn="0" w:firstRowLastColumn="0" w:lastRowFirstColumn="0" w:lastRowLastColumn="0"/>
            <w:tcW w:w="2518" w:type="dxa"/>
          </w:tcPr>
          <w:p w:rsidR="00854E7C" w:rsidRPr="00854E7C" w:rsidRDefault="00854E7C" w:rsidP="00854E7C">
            <w:pPr>
              <w:pStyle w:val="ListParagraph"/>
              <w:numPr>
                <w:ilvl w:val="0"/>
                <w:numId w:val="2"/>
              </w:numPr>
              <w:bidi w:val="0"/>
              <w:spacing w:before="20" w:after="20"/>
              <w:ind w:right="417"/>
              <w:rPr>
                <w:b w:val="0"/>
                <w:bCs w:val="0"/>
              </w:rPr>
            </w:pPr>
            <w:r w:rsidRPr="00854E7C">
              <w:rPr>
                <w:b w:val="0"/>
                <w:bCs w:val="0"/>
              </w:rPr>
              <w:t>Pragmatic</w:t>
            </w:r>
          </w:p>
        </w:tc>
        <w:tc>
          <w:tcPr>
            <w:tcW w:w="1985" w:type="dxa"/>
          </w:tcPr>
          <w:p w:rsidR="00854E7C" w:rsidRPr="00E03DE1" w:rsidRDefault="00854E7C" w:rsidP="00854E7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Spoken fluency</w:t>
            </w:r>
          </w:p>
        </w:tc>
        <w:tc>
          <w:tcPr>
            <w:tcW w:w="4677" w:type="dxa"/>
          </w:tcPr>
          <w:p w:rsidR="00854E7C" w:rsidRPr="00E03DE1" w:rsidRDefault="00854E7C" w:rsidP="00854E7C">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E03DE1">
              <w:rPr>
                <w:rFonts w:asciiTheme="minorHAnsi" w:hAnsiTheme="minorHAnsi"/>
                <w:color w:val="000000"/>
                <w:sz w:val="22"/>
              </w:rPr>
              <w:t xml:space="preserve">Can produce stretches of language with a fairly even tempo; although he/she can be hesitant as he/she searches for patterns and expressions, there are few noticeable long pauses. Can interact with a degree of fluency and spontaneity that makes regular interaction with native speakers quite possible without </w:t>
            </w:r>
            <w:r w:rsidR="00D11137">
              <w:rPr>
                <w:rFonts w:asciiTheme="minorHAnsi" w:hAnsiTheme="minorHAnsi"/>
                <w:color w:val="000000"/>
                <w:sz w:val="22"/>
              </w:rPr>
              <w:t>imposing strain on either party</w:t>
            </w:r>
            <w:r w:rsidRPr="00E03DE1">
              <w:rPr>
                <w:rFonts w:asciiTheme="minorHAnsi" w:hAnsiTheme="minorHAnsi"/>
                <w:color w:val="000000"/>
                <w:sz w:val="22"/>
              </w:rPr>
              <w:t xml:space="preserve"> (B2)</w:t>
            </w:r>
          </w:p>
        </w:tc>
      </w:tr>
    </w:tbl>
    <w:p w:rsidR="000365FC" w:rsidRPr="00E03DE1" w:rsidRDefault="000365FC">
      <w:pPr>
        <w:spacing w:after="200"/>
        <w:rPr>
          <w:rFonts w:asciiTheme="minorHAnsi" w:hAnsiTheme="minorHAnsi"/>
          <w:u w:val="single"/>
        </w:rPr>
      </w:pPr>
    </w:p>
    <w:p w:rsidR="00C7692E" w:rsidRPr="00C7692E" w:rsidRDefault="00C7692E" w:rsidP="00C7692E">
      <w:pPr>
        <w:rPr>
          <w:rFonts w:asciiTheme="minorHAnsi" w:hAnsiTheme="minorHAnsi"/>
          <w:u w:val="single"/>
        </w:rPr>
      </w:pPr>
      <w:r w:rsidRPr="00C7692E">
        <w:rPr>
          <w:rFonts w:asciiTheme="minorHAnsi" w:hAnsiTheme="minorHAnsi"/>
          <w:u w:val="single"/>
        </w:rPr>
        <w:t xml:space="preserve">The dimensions of the </w:t>
      </w:r>
      <w:r>
        <w:rPr>
          <w:rFonts w:asciiTheme="minorHAnsi" w:hAnsiTheme="minorHAnsi"/>
          <w:u w:val="single"/>
        </w:rPr>
        <w:t>Presentation R</w:t>
      </w:r>
      <w:r w:rsidRPr="00C7692E">
        <w:rPr>
          <w:rFonts w:asciiTheme="minorHAnsi" w:hAnsiTheme="minorHAnsi"/>
          <w:u w:val="single"/>
        </w:rPr>
        <w:t>ubric and their definitions:</w:t>
      </w:r>
    </w:p>
    <w:p w:rsidR="00FF2D77" w:rsidRPr="00C7692E" w:rsidRDefault="00FF2D77" w:rsidP="00261B1A">
      <w:pPr>
        <w:pStyle w:val="ListParagraph"/>
        <w:numPr>
          <w:ilvl w:val="0"/>
          <w:numId w:val="1"/>
        </w:numPr>
        <w:bidi w:val="0"/>
      </w:pPr>
      <w:r w:rsidRPr="00C7692E">
        <w:rPr>
          <w:b/>
          <w:bCs/>
        </w:rPr>
        <w:t>Content</w:t>
      </w:r>
      <w:r w:rsidR="00443FC8">
        <w:t>: T</w:t>
      </w:r>
      <w:r w:rsidRPr="00C7692E">
        <w:t>he ability to</w:t>
      </w:r>
      <w:r w:rsidRPr="00FF2D77">
        <w:rPr>
          <w:color w:val="000000"/>
        </w:rPr>
        <w:t xml:space="preserve"> </w:t>
      </w:r>
      <w:r w:rsidRPr="00C7692E">
        <w:rPr>
          <w:color w:val="000000"/>
        </w:rPr>
        <w:t>give clear, detailed descriptions</w:t>
      </w:r>
      <w:r w:rsidR="00D61021">
        <w:rPr>
          <w:color w:val="000000"/>
        </w:rPr>
        <w:t>, narratives</w:t>
      </w:r>
      <w:r w:rsidRPr="00C7692E">
        <w:rPr>
          <w:color w:val="000000"/>
        </w:rPr>
        <w:t xml:space="preserve"> and</w:t>
      </w:r>
      <w:r w:rsidR="00D61021">
        <w:rPr>
          <w:color w:val="000000"/>
        </w:rPr>
        <w:t>/or</w:t>
      </w:r>
      <w:r w:rsidRPr="00C7692E">
        <w:rPr>
          <w:color w:val="000000"/>
        </w:rPr>
        <w:t xml:space="preserve"> </w:t>
      </w:r>
      <w:r w:rsidR="00D61021">
        <w:rPr>
          <w:color w:val="000000"/>
        </w:rPr>
        <w:t xml:space="preserve">academic </w:t>
      </w:r>
      <w:r w:rsidRPr="00C7692E">
        <w:rPr>
          <w:color w:val="000000"/>
        </w:rPr>
        <w:t xml:space="preserve">presentations on </w:t>
      </w:r>
      <w:r>
        <w:rPr>
          <w:color w:val="000000"/>
        </w:rPr>
        <w:t>familiar topics</w:t>
      </w:r>
      <w:r w:rsidR="003C07CF">
        <w:t xml:space="preserve">, </w:t>
      </w:r>
      <w:r w:rsidR="00D37E12">
        <w:rPr>
          <w:color w:val="000000"/>
        </w:rPr>
        <w:t xml:space="preserve">and </w:t>
      </w:r>
      <w:r w:rsidR="00D37E12">
        <w:rPr>
          <w:color w:val="000000"/>
        </w:rPr>
        <w:t>on a wide range of subjects related to his/her field of interest</w:t>
      </w:r>
      <w:r w:rsidR="00D37E12">
        <w:rPr>
          <w:color w:val="000000"/>
        </w:rPr>
        <w:t>,</w:t>
      </w:r>
      <w:r w:rsidR="00D37E12">
        <w:rPr>
          <w:color w:val="000000"/>
        </w:rPr>
        <w:t xml:space="preserve"> </w:t>
      </w:r>
      <w:r w:rsidRPr="00C7692E">
        <w:t xml:space="preserve">which include (any or all of the following elements, where appropriate): </w:t>
      </w:r>
      <w:r w:rsidR="00D61021">
        <w:rPr>
          <w:color w:val="000000"/>
        </w:rPr>
        <w:t xml:space="preserve">developing an argument, </w:t>
      </w:r>
      <w:r w:rsidR="003C07CF" w:rsidRPr="00C7692E">
        <w:rPr>
          <w:color w:val="000000"/>
        </w:rPr>
        <w:t>expanding and supporting ideas with subsidiary points and relevant examples</w:t>
      </w:r>
      <w:r w:rsidR="003C07CF" w:rsidRPr="00C7692E">
        <w:t xml:space="preserve">, </w:t>
      </w:r>
      <w:r w:rsidR="00D61021" w:rsidRPr="00C7692E">
        <w:rPr>
          <w:color w:val="000000"/>
        </w:rPr>
        <w:t>giving reasons in support of or against a particul</w:t>
      </w:r>
      <w:r w:rsidR="00D61021">
        <w:rPr>
          <w:color w:val="000000"/>
        </w:rPr>
        <w:t xml:space="preserve">ar point of view, </w:t>
      </w:r>
      <w:r w:rsidR="00D61021" w:rsidRPr="00C7692E">
        <w:rPr>
          <w:color w:val="000000"/>
        </w:rPr>
        <w:t>giving the advantages and disadvantages of various options</w:t>
      </w:r>
      <w:r w:rsidR="00D37E12">
        <w:rPr>
          <w:color w:val="000000"/>
        </w:rPr>
        <w:t xml:space="preserve"> and/or </w:t>
      </w:r>
      <w:r w:rsidR="00D37E12" w:rsidRPr="00E03DE1">
        <w:rPr>
          <w:color w:val="000000"/>
        </w:rPr>
        <w:t>express</w:t>
      </w:r>
      <w:r w:rsidR="00D37E12">
        <w:rPr>
          <w:color w:val="000000"/>
        </w:rPr>
        <w:t>ing</w:t>
      </w:r>
      <w:r w:rsidR="00D37E12" w:rsidRPr="00E03DE1">
        <w:rPr>
          <w:color w:val="000000"/>
        </w:rPr>
        <w:t xml:space="preserve"> thoughts on abstract or cultural topics</w:t>
      </w:r>
      <w:r w:rsidR="00D61021" w:rsidRPr="00C7692E">
        <w:rPr>
          <w:color w:val="000000"/>
        </w:rPr>
        <w:t xml:space="preserve"> </w:t>
      </w:r>
      <w:r w:rsidRPr="00C7692E">
        <w:t>[based on abilities/competences #1,</w:t>
      </w:r>
      <w:r w:rsidR="00D61021">
        <w:t xml:space="preserve"> #2, </w:t>
      </w:r>
      <w:r w:rsidR="00D37E12">
        <w:t>#3, #4</w:t>
      </w:r>
      <w:r w:rsidR="00261B1A">
        <w:t>, #6</w:t>
      </w:r>
      <w:r w:rsidR="00D37E12">
        <w:t xml:space="preserve"> </w:t>
      </w:r>
      <w:r w:rsidR="00D61021">
        <w:t>and #</w:t>
      </w:r>
      <w:r w:rsidR="00261B1A">
        <w:t>11</w:t>
      </w:r>
      <w:r w:rsidRPr="00C7692E">
        <w:t>].</w:t>
      </w:r>
    </w:p>
    <w:p w:rsidR="0053782E" w:rsidRPr="00C7692E" w:rsidRDefault="0053782E" w:rsidP="00C3111F">
      <w:pPr>
        <w:pStyle w:val="ListParagraph"/>
        <w:numPr>
          <w:ilvl w:val="0"/>
          <w:numId w:val="1"/>
        </w:numPr>
        <w:bidi w:val="0"/>
      </w:pPr>
      <w:r w:rsidRPr="00C7692E">
        <w:rPr>
          <w:b/>
          <w:bCs/>
        </w:rPr>
        <w:t>Coherence</w:t>
      </w:r>
      <w:r w:rsidR="00443FC8">
        <w:t>:  T</w:t>
      </w:r>
      <w:r w:rsidRPr="00C7692E">
        <w:t xml:space="preserve">he ability to </w:t>
      </w:r>
      <w:r>
        <w:t>develop a clear description</w:t>
      </w:r>
      <w:r w:rsidR="00D61021">
        <w:t>,</w:t>
      </w:r>
      <w:r>
        <w:t xml:space="preserve"> narrative</w:t>
      </w:r>
      <w:r w:rsidR="00D61021">
        <w:t xml:space="preserve"> and/or academic presentation</w:t>
      </w:r>
      <w:r w:rsidRPr="00C7692E">
        <w:t xml:space="preserve"> </w:t>
      </w:r>
      <w:r>
        <w:rPr>
          <w:color w:val="000000"/>
        </w:rPr>
        <w:t xml:space="preserve">using </w:t>
      </w:r>
      <w:r w:rsidRPr="00C7692E">
        <w:rPr>
          <w:color w:val="000000"/>
        </w:rPr>
        <w:t xml:space="preserve">a number of cohesive devices to link </w:t>
      </w:r>
      <w:r>
        <w:rPr>
          <w:color w:val="000000"/>
        </w:rPr>
        <w:t xml:space="preserve">the </w:t>
      </w:r>
      <w:r w:rsidRPr="00C7692E">
        <w:rPr>
          <w:color w:val="000000"/>
        </w:rPr>
        <w:t xml:space="preserve">utterances into </w:t>
      </w:r>
      <w:r>
        <w:rPr>
          <w:color w:val="000000"/>
        </w:rPr>
        <w:t>a</w:t>
      </w:r>
      <w:r w:rsidRPr="00C7692E">
        <w:rPr>
          <w:color w:val="000000"/>
        </w:rPr>
        <w:t xml:space="preserve"> coherent discourse</w:t>
      </w:r>
      <w:r>
        <w:rPr>
          <w:color w:val="000000"/>
        </w:rPr>
        <w:t>.  The ability</w:t>
      </w:r>
      <w:r w:rsidRPr="00C7692E">
        <w:rPr>
          <w:color w:val="000000"/>
        </w:rPr>
        <w:t xml:space="preserve"> may be uneven in </w:t>
      </w:r>
      <w:r>
        <w:rPr>
          <w:color w:val="000000"/>
        </w:rPr>
        <w:t xml:space="preserve">a </w:t>
      </w:r>
      <w:r w:rsidR="00240573">
        <w:rPr>
          <w:color w:val="000000"/>
        </w:rPr>
        <w:t xml:space="preserve">long contribution </w:t>
      </w:r>
      <w:r w:rsidRPr="00C7692E">
        <w:t>[based on abilities/competences #</w:t>
      </w:r>
      <w:r w:rsidR="009B5863">
        <w:t>1</w:t>
      </w:r>
      <w:r w:rsidR="00C3111F">
        <w:t>1</w:t>
      </w:r>
      <w:r w:rsidRPr="00C7692E">
        <w:t xml:space="preserve"> and #</w:t>
      </w:r>
      <w:r w:rsidR="009B5863">
        <w:t>1</w:t>
      </w:r>
      <w:r w:rsidR="00C3111F">
        <w:t>2</w:t>
      </w:r>
      <w:r w:rsidRPr="00C7692E">
        <w:t>].</w:t>
      </w:r>
    </w:p>
    <w:p w:rsidR="00C7692E" w:rsidRPr="00C7692E" w:rsidRDefault="00C7692E" w:rsidP="000456BA">
      <w:pPr>
        <w:pStyle w:val="ListParagraph"/>
        <w:numPr>
          <w:ilvl w:val="0"/>
          <w:numId w:val="1"/>
        </w:numPr>
        <w:bidi w:val="0"/>
      </w:pPr>
      <w:r w:rsidRPr="00C7692E">
        <w:rPr>
          <w:b/>
          <w:bCs/>
        </w:rPr>
        <w:t>Vocabulary</w:t>
      </w:r>
      <w:r w:rsidR="00443FC8">
        <w:t>:  T</w:t>
      </w:r>
      <w:r w:rsidRPr="00C7692E">
        <w:t xml:space="preserve">he ability to use a range of </w:t>
      </w:r>
      <w:r w:rsidR="00F60F95">
        <w:t xml:space="preserve">vocabulary to express ideas with reasonable precision, to avoid frequent repetition, and to communicate successfully despite </w:t>
      </w:r>
      <w:r w:rsidR="0053782E">
        <w:t>some use of inaccurate words</w:t>
      </w:r>
      <w:r w:rsidRPr="00C7692E">
        <w:t xml:space="preserve"> [based competence</w:t>
      </w:r>
      <w:r w:rsidR="00F60F95">
        <w:t>s</w:t>
      </w:r>
      <w:r w:rsidRPr="00C7692E">
        <w:t xml:space="preserve"> #</w:t>
      </w:r>
      <w:r w:rsidR="000456BA">
        <w:t>6</w:t>
      </w:r>
      <w:r w:rsidR="00F60F95">
        <w:t xml:space="preserve">, </w:t>
      </w:r>
      <w:r w:rsidR="0053782E">
        <w:t>#</w:t>
      </w:r>
      <w:r w:rsidR="000456BA">
        <w:t>7</w:t>
      </w:r>
      <w:r w:rsidR="0053782E">
        <w:t xml:space="preserve"> and </w:t>
      </w:r>
      <w:r w:rsidR="00F60F95">
        <w:t>#</w:t>
      </w:r>
      <w:r w:rsidR="000456BA">
        <w:t>8</w:t>
      </w:r>
      <w:r w:rsidRPr="00C7692E">
        <w:t>].</w:t>
      </w:r>
    </w:p>
    <w:p w:rsidR="00C7692E" w:rsidRPr="00C7692E" w:rsidRDefault="00C7692E" w:rsidP="000456BA">
      <w:pPr>
        <w:pStyle w:val="ListParagraph"/>
        <w:numPr>
          <w:ilvl w:val="0"/>
          <w:numId w:val="1"/>
        </w:numPr>
        <w:bidi w:val="0"/>
      </w:pPr>
      <w:r w:rsidRPr="00C7692E">
        <w:rPr>
          <w:b/>
          <w:bCs/>
        </w:rPr>
        <w:t>Grammatical accuracy</w:t>
      </w:r>
      <w:r w:rsidR="00443FC8">
        <w:t>: T</w:t>
      </w:r>
      <w:r w:rsidRPr="00C7692E">
        <w:t>he ability to exhibit a relatively high degree of grammatical control and to avoid mistakes that lead to misunderstanding [based on competence #</w:t>
      </w:r>
      <w:r w:rsidR="000456BA">
        <w:t>9</w:t>
      </w:r>
      <w:r w:rsidRPr="00C7692E">
        <w:t>].</w:t>
      </w:r>
    </w:p>
    <w:p w:rsidR="00C7692E" w:rsidRPr="00C7692E" w:rsidRDefault="00C7692E" w:rsidP="000456BA">
      <w:pPr>
        <w:pStyle w:val="ListParagraph"/>
        <w:numPr>
          <w:ilvl w:val="0"/>
          <w:numId w:val="1"/>
        </w:numPr>
        <w:bidi w:val="0"/>
      </w:pPr>
      <w:r w:rsidRPr="00C7692E">
        <w:rPr>
          <w:b/>
          <w:bCs/>
        </w:rPr>
        <w:t>Pronunciation</w:t>
      </w:r>
      <w:r w:rsidRPr="00C7692E">
        <w:t xml:space="preserve">: The ability to use clearly intelligible pronunciation </w:t>
      </w:r>
      <w:r w:rsidRPr="00C7692E">
        <w:rPr>
          <w:color w:val="000000"/>
        </w:rPr>
        <w:t xml:space="preserve">even if a foreign accent is sometimes evident and occasional mispronunciations occur </w:t>
      </w:r>
      <w:r w:rsidRPr="00C7692E">
        <w:t>[based on competence #</w:t>
      </w:r>
      <w:r w:rsidR="000456BA">
        <w:t>10</w:t>
      </w:r>
      <w:r w:rsidRPr="00C7692E">
        <w:t>].</w:t>
      </w:r>
    </w:p>
    <w:p w:rsidR="00C7692E" w:rsidRDefault="00C7692E" w:rsidP="000456BA">
      <w:pPr>
        <w:pStyle w:val="ListParagraph"/>
        <w:numPr>
          <w:ilvl w:val="0"/>
          <w:numId w:val="1"/>
        </w:numPr>
        <w:bidi w:val="0"/>
      </w:pPr>
      <w:r w:rsidRPr="00C7692E">
        <w:rPr>
          <w:b/>
          <w:bCs/>
        </w:rPr>
        <w:t>Fluency</w:t>
      </w:r>
      <w:r w:rsidRPr="00C7692E">
        <w:t xml:space="preserve">: The ability to </w:t>
      </w:r>
      <w:r w:rsidRPr="00C7692E">
        <w:rPr>
          <w:color w:val="000000"/>
        </w:rPr>
        <w:t>produce stretches of language with a fairly even tempo</w:t>
      </w:r>
      <w:r w:rsidRPr="00C7692E">
        <w:t xml:space="preserve"> and with few noticeable long pauses</w:t>
      </w:r>
      <w:r w:rsidR="00FF2D77">
        <w:t>; the ability to answer follow-up questions</w:t>
      </w:r>
      <w:r w:rsidRPr="00C7692E">
        <w:rPr>
          <w:color w:val="000000"/>
        </w:rPr>
        <w:t xml:space="preserve"> </w:t>
      </w:r>
      <w:r w:rsidR="00FF2D77" w:rsidRPr="00C7692E">
        <w:rPr>
          <w:color w:val="000000"/>
        </w:rPr>
        <w:t xml:space="preserve">with a degree of fluency and spontaneity that poses no strain for </w:t>
      </w:r>
      <w:r w:rsidR="00FF2D77">
        <w:rPr>
          <w:color w:val="000000"/>
        </w:rPr>
        <w:t>the speaker</w:t>
      </w:r>
      <w:r w:rsidR="00FF2D77" w:rsidRPr="00C7692E">
        <w:rPr>
          <w:color w:val="000000"/>
        </w:rPr>
        <w:t xml:space="preserve"> or the audience</w:t>
      </w:r>
      <w:r w:rsidR="00FF2D77" w:rsidRPr="00C7692E">
        <w:t xml:space="preserve"> </w:t>
      </w:r>
      <w:r w:rsidRPr="00C7692E">
        <w:t xml:space="preserve">[based on </w:t>
      </w:r>
      <w:r w:rsidR="00FF2D77">
        <w:t>abilities/</w:t>
      </w:r>
      <w:r w:rsidRPr="00C7692E">
        <w:t>competence</w:t>
      </w:r>
      <w:r w:rsidR="00FF2D77">
        <w:t>s</w:t>
      </w:r>
      <w:r w:rsidR="00FB725F">
        <w:t xml:space="preserve"> #</w:t>
      </w:r>
      <w:r w:rsidR="000456BA">
        <w:t>5</w:t>
      </w:r>
      <w:r w:rsidR="00FB725F">
        <w:t xml:space="preserve"> </w:t>
      </w:r>
      <w:r w:rsidR="00FF2D77">
        <w:t xml:space="preserve">and </w:t>
      </w:r>
      <w:r w:rsidRPr="00C7692E">
        <w:t>#</w:t>
      </w:r>
      <w:r w:rsidR="009B5863">
        <w:t>1</w:t>
      </w:r>
      <w:r w:rsidR="00C3111F">
        <w:t>3</w:t>
      </w:r>
      <w:r w:rsidRPr="00C7692E">
        <w:t>]</w:t>
      </w:r>
      <w:r w:rsidRPr="00C7692E">
        <w:rPr>
          <w:color w:val="000000"/>
        </w:rPr>
        <w:t>.</w:t>
      </w:r>
    </w:p>
    <w:p w:rsidR="00C7692E" w:rsidRPr="00854E7C" w:rsidRDefault="00C7692E" w:rsidP="00854E7C">
      <w:pPr>
        <w:pStyle w:val="ListParagraph"/>
        <w:bidi w:val="0"/>
        <w:rPr>
          <w:sz w:val="24"/>
          <w:szCs w:val="24"/>
        </w:rPr>
      </w:pPr>
      <w:r w:rsidRPr="00854E7C">
        <w:rPr>
          <w:sz w:val="24"/>
          <w:szCs w:val="24"/>
        </w:rPr>
        <w:t>Suggested weights and scale of values for each dimension</w:t>
      </w:r>
      <w:r w:rsidR="00AF567E" w:rsidRPr="00854E7C">
        <w:rPr>
          <w:sz w:val="24"/>
          <w:szCs w:val="24"/>
        </w:rPr>
        <w:t xml:space="preserve"> of the Presentation Rubric</w:t>
      </w:r>
      <w:r w:rsidRPr="00854E7C">
        <w:rPr>
          <w:sz w:val="24"/>
          <w:szCs w:val="24"/>
        </w:rPr>
        <w:t>:</w:t>
      </w:r>
    </w:p>
    <w:tbl>
      <w:tblPr>
        <w:tblStyle w:val="LightList-Accent4"/>
        <w:tblW w:w="0" w:type="auto"/>
        <w:tblInd w:w="817" w:type="dxa"/>
        <w:tblLook w:val="04A0" w:firstRow="1" w:lastRow="0" w:firstColumn="1" w:lastColumn="0" w:noHBand="0" w:noVBand="1"/>
      </w:tblPr>
      <w:tblGrid>
        <w:gridCol w:w="3260"/>
        <w:gridCol w:w="2127"/>
        <w:gridCol w:w="2318"/>
      </w:tblGrid>
      <w:tr w:rsidR="00C7692E" w:rsidRPr="00C7692E" w:rsidTr="00AF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Dimension</w:t>
            </w:r>
          </w:p>
        </w:tc>
        <w:tc>
          <w:tcPr>
            <w:tcW w:w="2127" w:type="dxa"/>
          </w:tcPr>
          <w:p w:rsidR="00C7692E" w:rsidRPr="00C7692E" w:rsidRDefault="00C7692E" w:rsidP="00AF6981">
            <w:pPr>
              <w:pStyle w:val="ListParagraph"/>
              <w:bidi w:val="0"/>
              <w:ind w:left="0"/>
              <w:jc w:val="center"/>
              <w:cnfStyle w:val="100000000000" w:firstRow="1" w:lastRow="0" w:firstColumn="0" w:lastColumn="0" w:oddVBand="0" w:evenVBand="0" w:oddHBand="0" w:evenHBand="0" w:firstRowFirstColumn="0" w:firstRowLastColumn="0" w:lastRowFirstColumn="0" w:lastRowLastColumn="0"/>
            </w:pPr>
            <w:r w:rsidRPr="00C7692E">
              <w:t>Weight of dimension</w:t>
            </w:r>
          </w:p>
        </w:tc>
        <w:tc>
          <w:tcPr>
            <w:tcW w:w="2318" w:type="dxa"/>
          </w:tcPr>
          <w:p w:rsidR="00C7692E" w:rsidRPr="00C7692E" w:rsidRDefault="00C7692E" w:rsidP="00AF6981">
            <w:pPr>
              <w:pStyle w:val="ListParagraph"/>
              <w:bidi w:val="0"/>
              <w:ind w:left="0"/>
              <w:jc w:val="center"/>
              <w:cnfStyle w:val="100000000000" w:firstRow="1" w:lastRow="0" w:firstColumn="0" w:lastColumn="0" w:oddVBand="0" w:evenVBand="0" w:oddHBand="0" w:evenHBand="0" w:firstRowFirstColumn="0" w:firstRowLastColumn="0" w:lastRowFirstColumn="0" w:lastRowLastColumn="0"/>
            </w:pPr>
            <w:r w:rsidRPr="00C7692E">
              <w:t>Scale of values</w:t>
            </w:r>
          </w:p>
        </w:tc>
      </w:tr>
      <w:tr w:rsidR="00C7692E" w:rsidRPr="00C7692E" w:rsidTr="00AF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Content</w:t>
            </w:r>
          </w:p>
        </w:tc>
        <w:tc>
          <w:tcPr>
            <w:tcW w:w="2127" w:type="dxa"/>
          </w:tcPr>
          <w:p w:rsidR="00C7692E" w:rsidRPr="00C7692E" w:rsidRDefault="00240573"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t>25</w:t>
            </w:r>
            <w:r w:rsidR="00C7692E" w:rsidRPr="00C7692E">
              <w:t>%</w:t>
            </w:r>
          </w:p>
        </w:tc>
        <w:tc>
          <w:tcPr>
            <w:tcW w:w="2318" w:type="dxa"/>
          </w:tcPr>
          <w:p w:rsidR="00C7692E" w:rsidRPr="00C7692E" w:rsidRDefault="00C7692E" w:rsidP="00240573">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0-</w:t>
            </w:r>
            <w:r w:rsidR="00240573">
              <w:t>25</w:t>
            </w:r>
          </w:p>
        </w:tc>
      </w:tr>
      <w:tr w:rsidR="00C7692E" w:rsidRPr="00C7692E" w:rsidTr="00AF6981">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Coherence</w:t>
            </w:r>
          </w:p>
        </w:tc>
        <w:tc>
          <w:tcPr>
            <w:tcW w:w="2127" w:type="dxa"/>
          </w:tcPr>
          <w:p w:rsidR="00C7692E" w:rsidRPr="00C7692E" w:rsidRDefault="00240573" w:rsidP="00240573">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20</w:t>
            </w:r>
            <w:r w:rsidR="00C7692E" w:rsidRPr="00C7692E">
              <w:t>%</w:t>
            </w:r>
          </w:p>
        </w:tc>
        <w:tc>
          <w:tcPr>
            <w:tcW w:w="2318" w:type="dxa"/>
          </w:tcPr>
          <w:p w:rsidR="00C7692E" w:rsidRPr="00C7692E" w:rsidRDefault="00C7692E" w:rsidP="00240573">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rsidRPr="00C7692E">
              <w:t>0-2</w:t>
            </w:r>
            <w:r w:rsidR="00240573">
              <w:t>0</w:t>
            </w:r>
          </w:p>
        </w:tc>
      </w:tr>
      <w:tr w:rsidR="00C7692E" w:rsidRPr="00C7692E" w:rsidTr="00AF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Vocabulary</w:t>
            </w:r>
          </w:p>
        </w:tc>
        <w:tc>
          <w:tcPr>
            <w:tcW w:w="2127" w:type="dxa"/>
          </w:tcPr>
          <w:p w:rsidR="00C7692E" w:rsidRPr="00C7692E" w:rsidRDefault="00240573"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t>20</w:t>
            </w:r>
            <w:r w:rsidR="00C7692E" w:rsidRPr="00C7692E">
              <w:t>%</w:t>
            </w:r>
          </w:p>
        </w:tc>
        <w:tc>
          <w:tcPr>
            <w:tcW w:w="2318" w:type="dxa"/>
          </w:tcPr>
          <w:p w:rsidR="00C7692E" w:rsidRPr="00C7692E" w:rsidRDefault="00C7692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0-20</w:t>
            </w:r>
          </w:p>
        </w:tc>
      </w:tr>
      <w:tr w:rsidR="00C7692E" w:rsidRPr="00C7692E" w:rsidTr="00AF6981">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Grammatical accuracy</w:t>
            </w:r>
          </w:p>
        </w:tc>
        <w:tc>
          <w:tcPr>
            <w:tcW w:w="2127" w:type="dxa"/>
          </w:tcPr>
          <w:p w:rsidR="00C7692E" w:rsidRPr="00C7692E" w:rsidRDefault="00240573"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15</w:t>
            </w:r>
            <w:r w:rsidR="00C7692E" w:rsidRPr="00C7692E">
              <w:t>%</w:t>
            </w:r>
          </w:p>
        </w:tc>
        <w:tc>
          <w:tcPr>
            <w:tcW w:w="2318" w:type="dxa"/>
          </w:tcPr>
          <w:p w:rsidR="00C7692E" w:rsidRPr="00C7692E" w:rsidRDefault="00C7692E" w:rsidP="00240573">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rsidRPr="00C7692E">
              <w:t>0-</w:t>
            </w:r>
            <w:r w:rsidR="00240573">
              <w:t>15</w:t>
            </w:r>
          </w:p>
        </w:tc>
      </w:tr>
      <w:tr w:rsidR="00C7692E" w:rsidRPr="00C7692E" w:rsidTr="00AF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Pronunciation</w:t>
            </w:r>
          </w:p>
        </w:tc>
        <w:tc>
          <w:tcPr>
            <w:tcW w:w="2127" w:type="dxa"/>
          </w:tcPr>
          <w:p w:rsidR="00C7692E" w:rsidRPr="00C7692E" w:rsidRDefault="00240573"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t>10</w:t>
            </w:r>
            <w:r w:rsidR="00C7692E" w:rsidRPr="00C7692E">
              <w:t>%</w:t>
            </w:r>
          </w:p>
        </w:tc>
        <w:tc>
          <w:tcPr>
            <w:tcW w:w="2318" w:type="dxa"/>
          </w:tcPr>
          <w:p w:rsidR="00C7692E" w:rsidRPr="00C7692E" w:rsidRDefault="00C7692E" w:rsidP="00240573">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0-</w:t>
            </w:r>
            <w:r w:rsidR="00240573">
              <w:t>10</w:t>
            </w:r>
          </w:p>
        </w:tc>
      </w:tr>
      <w:tr w:rsidR="00C7692E" w:rsidRPr="00C7692E" w:rsidTr="00AF6981">
        <w:tc>
          <w:tcPr>
            <w:cnfStyle w:val="001000000000" w:firstRow="0" w:lastRow="0" w:firstColumn="1" w:lastColumn="0" w:oddVBand="0" w:evenVBand="0" w:oddHBand="0" w:evenHBand="0" w:firstRowFirstColumn="0" w:firstRowLastColumn="0" w:lastRowFirstColumn="0" w:lastRowLastColumn="0"/>
            <w:tcW w:w="3260" w:type="dxa"/>
          </w:tcPr>
          <w:p w:rsidR="00C7692E" w:rsidRPr="00C7692E" w:rsidRDefault="00C7692E" w:rsidP="00AF6981">
            <w:pPr>
              <w:pStyle w:val="ListParagraph"/>
              <w:bidi w:val="0"/>
              <w:ind w:left="0"/>
            </w:pPr>
            <w:r w:rsidRPr="00C7692E">
              <w:t>Fluency</w:t>
            </w:r>
          </w:p>
        </w:tc>
        <w:tc>
          <w:tcPr>
            <w:tcW w:w="2127" w:type="dxa"/>
          </w:tcPr>
          <w:p w:rsidR="00C7692E" w:rsidRPr="00C7692E" w:rsidRDefault="00240573"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10%</w:t>
            </w:r>
          </w:p>
        </w:tc>
        <w:tc>
          <w:tcPr>
            <w:tcW w:w="2318" w:type="dxa"/>
          </w:tcPr>
          <w:p w:rsidR="00C7692E" w:rsidRPr="00C7692E" w:rsidRDefault="00240573"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0-10</w:t>
            </w:r>
          </w:p>
        </w:tc>
      </w:tr>
    </w:tbl>
    <w:p w:rsidR="00C7692E" w:rsidRPr="00C7692E" w:rsidRDefault="00C7692E" w:rsidP="00C7692E">
      <w:pPr>
        <w:spacing w:line="240" w:lineRule="auto"/>
        <w:rPr>
          <w:rFonts w:asciiTheme="minorHAnsi" w:hAnsiTheme="minorHAnsi"/>
          <w:u w:val="single"/>
        </w:rPr>
      </w:pPr>
    </w:p>
    <w:p w:rsidR="00B4264A" w:rsidRPr="00B4264A" w:rsidRDefault="00C7692E" w:rsidP="00B4264A">
      <w:pPr>
        <w:rPr>
          <w:rFonts w:asciiTheme="minorHAnsi" w:hAnsiTheme="minorHAnsi"/>
          <w:u w:val="single"/>
        </w:rPr>
      </w:pPr>
      <w:r w:rsidRPr="00C7692E">
        <w:rPr>
          <w:rFonts w:asciiTheme="minorHAnsi" w:hAnsiTheme="minorHAnsi"/>
        </w:rPr>
        <w:t xml:space="preserve"> </w:t>
      </w:r>
      <w:r w:rsidR="00B4264A" w:rsidRPr="00B4264A">
        <w:rPr>
          <w:rFonts w:asciiTheme="minorHAnsi" w:hAnsiTheme="minorHAnsi"/>
          <w:u w:val="single"/>
        </w:rPr>
        <w:t>Performance standards for each dimension:</w:t>
      </w:r>
    </w:p>
    <w:p w:rsidR="00B4264A" w:rsidRPr="00C7692E" w:rsidRDefault="00B4264A" w:rsidP="00B4264A">
      <w:pPr>
        <w:pStyle w:val="ListParagraph"/>
        <w:bidi w:val="0"/>
      </w:pPr>
    </w:p>
    <w:p w:rsidR="00B4264A" w:rsidRPr="006E6539" w:rsidRDefault="00B4264A" w:rsidP="00B4264A">
      <w:pPr>
        <w:pStyle w:val="ListParagraph"/>
        <w:numPr>
          <w:ilvl w:val="0"/>
          <w:numId w:val="12"/>
        </w:numPr>
        <w:bidi w:val="0"/>
        <w:rPr>
          <w:b/>
          <w:bCs/>
        </w:rPr>
      </w:pPr>
      <w:r w:rsidRPr="006E6539">
        <w:rPr>
          <w:b/>
          <w:bCs/>
        </w:rPr>
        <w:t>Content</w:t>
      </w:r>
    </w:p>
    <w:p w:rsidR="00B4264A" w:rsidRDefault="00B4264A" w:rsidP="00D37E12">
      <w:pPr>
        <w:pStyle w:val="ListParagraph"/>
        <w:numPr>
          <w:ilvl w:val="1"/>
          <w:numId w:val="12"/>
        </w:numPr>
        <w:bidi w:val="0"/>
      </w:pPr>
      <w:r>
        <w:t xml:space="preserve">0-5 points:  the </w:t>
      </w:r>
      <w:r w:rsidR="00A947F3">
        <w:t xml:space="preserve">description/narrative/academic presentation </w:t>
      </w:r>
      <w:r>
        <w:t xml:space="preserve">is off topic.  Almost no required elements [may include </w:t>
      </w:r>
      <w:r w:rsidR="00A947F3">
        <w:t xml:space="preserve">development of an argument, expansion and support of ideas with subsidiary points and relevant examples, </w:t>
      </w:r>
      <w:r w:rsidR="00D37E12">
        <w:t xml:space="preserve">provision of </w:t>
      </w:r>
      <w:r w:rsidR="00D37E12" w:rsidRPr="00C7692E">
        <w:rPr>
          <w:color w:val="000000"/>
        </w:rPr>
        <w:t>reasons in support of or against a particul</w:t>
      </w:r>
      <w:r w:rsidR="00D37E12">
        <w:rPr>
          <w:color w:val="000000"/>
        </w:rPr>
        <w:t xml:space="preserve">ar point of view, provision of </w:t>
      </w:r>
      <w:r w:rsidR="00D37E12" w:rsidRPr="00C7692E">
        <w:rPr>
          <w:color w:val="000000"/>
        </w:rPr>
        <w:t>the advantages and disadvantages of various options</w:t>
      </w:r>
      <w:r w:rsidR="00D37E12">
        <w:rPr>
          <w:color w:val="000000"/>
        </w:rPr>
        <w:t xml:space="preserve"> and or provision of thoughts on abstract or cultural topics</w:t>
      </w:r>
      <w:r>
        <w:t>] appear.</w:t>
      </w:r>
    </w:p>
    <w:p w:rsidR="00B4264A" w:rsidRDefault="00B4264A" w:rsidP="00D37E12">
      <w:pPr>
        <w:pStyle w:val="ListParagraph"/>
        <w:numPr>
          <w:ilvl w:val="1"/>
          <w:numId w:val="12"/>
        </w:numPr>
        <w:bidi w:val="0"/>
      </w:pPr>
      <w:r>
        <w:t xml:space="preserve">6-10 points: the </w:t>
      </w:r>
      <w:r w:rsidR="00A947F3">
        <w:t xml:space="preserve">description/narrative/academic presentation </w:t>
      </w:r>
      <w:r>
        <w:t xml:space="preserve">is only slightly on topic, with many digressions.  Only a few of the elements required to meet the demands of the task [may include </w:t>
      </w:r>
      <w:r w:rsidR="00A947F3">
        <w:t xml:space="preserve">development of an argument, expansion and support of ideas with subsidiary points and relevant examples, </w:t>
      </w:r>
      <w:r w:rsidR="00D37E12">
        <w:t xml:space="preserve">provision of </w:t>
      </w:r>
      <w:r w:rsidR="00D37E12" w:rsidRPr="00C7692E">
        <w:rPr>
          <w:color w:val="000000"/>
        </w:rPr>
        <w:t>reasons in support of or against a particul</w:t>
      </w:r>
      <w:r w:rsidR="00D37E12">
        <w:rPr>
          <w:color w:val="000000"/>
        </w:rPr>
        <w:t xml:space="preserve">ar point of view, provision of </w:t>
      </w:r>
      <w:r w:rsidR="00D37E12" w:rsidRPr="00C7692E">
        <w:rPr>
          <w:color w:val="000000"/>
        </w:rPr>
        <w:t>the advantages and disadvantages of various options</w:t>
      </w:r>
      <w:r w:rsidR="00D37E12">
        <w:rPr>
          <w:color w:val="000000"/>
        </w:rPr>
        <w:t xml:space="preserve"> and or provision of thoughts on abstract or cultural topics</w:t>
      </w:r>
      <w:r>
        <w:t>] appear and are relevant.</w:t>
      </w:r>
    </w:p>
    <w:p w:rsidR="00B4264A" w:rsidRDefault="00B4264A" w:rsidP="00D37E12">
      <w:pPr>
        <w:pStyle w:val="ListParagraph"/>
        <w:numPr>
          <w:ilvl w:val="1"/>
          <w:numId w:val="12"/>
        </w:numPr>
        <w:bidi w:val="0"/>
      </w:pPr>
      <w:r>
        <w:t xml:space="preserve">11-15 points:  the </w:t>
      </w:r>
      <w:r w:rsidR="00A947F3">
        <w:t xml:space="preserve">description/narrative/academic presentation </w:t>
      </w:r>
      <w:r>
        <w:t xml:space="preserve">is somewhat on topic, with a few digressions.  Some of the elements required to meet the demands of the task [may include </w:t>
      </w:r>
      <w:r w:rsidR="00A947F3">
        <w:t xml:space="preserve">development of an argument, expansion and support of ideas with subsidiary points and relevant examples, </w:t>
      </w:r>
      <w:r w:rsidR="00D37E12">
        <w:t xml:space="preserve">provision of </w:t>
      </w:r>
      <w:r w:rsidR="00D37E12" w:rsidRPr="00C7692E">
        <w:rPr>
          <w:color w:val="000000"/>
        </w:rPr>
        <w:t>reasons in support of or against a particul</w:t>
      </w:r>
      <w:r w:rsidR="00D37E12">
        <w:rPr>
          <w:color w:val="000000"/>
        </w:rPr>
        <w:t xml:space="preserve">ar point of view, provision of </w:t>
      </w:r>
      <w:r w:rsidR="00D37E12" w:rsidRPr="00C7692E">
        <w:rPr>
          <w:color w:val="000000"/>
        </w:rPr>
        <w:t>the advantages and disadvantages of various options</w:t>
      </w:r>
      <w:r w:rsidR="00D37E12">
        <w:rPr>
          <w:color w:val="000000"/>
        </w:rPr>
        <w:t xml:space="preserve"> and or provision of thoughts on abstract or cultural topics</w:t>
      </w:r>
      <w:r>
        <w:t>] appear and are relevant.</w:t>
      </w:r>
    </w:p>
    <w:p w:rsidR="00B4264A" w:rsidRDefault="00B4264A" w:rsidP="00D37E12">
      <w:pPr>
        <w:pStyle w:val="ListParagraph"/>
        <w:numPr>
          <w:ilvl w:val="1"/>
          <w:numId w:val="12"/>
        </w:numPr>
        <w:bidi w:val="0"/>
      </w:pPr>
      <w:r>
        <w:t xml:space="preserve">16-20 points: the </w:t>
      </w:r>
      <w:r w:rsidR="00A947F3">
        <w:t xml:space="preserve">description/narrative/academic presentation </w:t>
      </w:r>
      <w:r>
        <w:t>is mainly on topic, with hardly any digressions.  Most of the elements required to meet the demands of the task [</w:t>
      </w:r>
      <w:r w:rsidR="00A947F3">
        <w:t xml:space="preserve">development of an argument, expansion and support of ideas with subsidiary points and relevant examples, </w:t>
      </w:r>
      <w:r w:rsidR="00D37E12">
        <w:t xml:space="preserve">provision of </w:t>
      </w:r>
      <w:r w:rsidR="00D37E12" w:rsidRPr="00C7692E">
        <w:rPr>
          <w:color w:val="000000"/>
        </w:rPr>
        <w:t>reasons in support of or against a particul</w:t>
      </w:r>
      <w:r w:rsidR="00D37E12">
        <w:rPr>
          <w:color w:val="000000"/>
        </w:rPr>
        <w:t xml:space="preserve">ar point of view, provision of </w:t>
      </w:r>
      <w:r w:rsidR="00D37E12" w:rsidRPr="00C7692E">
        <w:rPr>
          <w:color w:val="000000"/>
        </w:rPr>
        <w:t>the advantages and disadvantages of various options</w:t>
      </w:r>
      <w:r w:rsidR="00D37E12">
        <w:rPr>
          <w:color w:val="000000"/>
        </w:rPr>
        <w:t xml:space="preserve"> and or provision of thoughts on abstract or cultural topics</w:t>
      </w:r>
      <w:r>
        <w:t>] appear and are relevant.</w:t>
      </w:r>
    </w:p>
    <w:p w:rsidR="00B4264A" w:rsidRDefault="00B4264A" w:rsidP="00D37E12">
      <w:pPr>
        <w:pStyle w:val="ListParagraph"/>
        <w:numPr>
          <w:ilvl w:val="1"/>
          <w:numId w:val="12"/>
        </w:numPr>
        <w:bidi w:val="0"/>
      </w:pPr>
      <w:r>
        <w:t xml:space="preserve">21-25 points: the </w:t>
      </w:r>
      <w:r w:rsidR="00A947F3">
        <w:t>description/narrative/academic presentation</w:t>
      </w:r>
      <w:r>
        <w:t xml:space="preserve"> is on topic, with no digressions.  All the elements required to meet the demands of the task [may include </w:t>
      </w:r>
      <w:r w:rsidR="00A947F3">
        <w:t xml:space="preserve">development of an argument, expansion and support of ideas with subsidiary points and relevant examples, provision of </w:t>
      </w:r>
      <w:r w:rsidR="00A947F3" w:rsidRPr="00C7692E">
        <w:rPr>
          <w:color w:val="000000"/>
        </w:rPr>
        <w:t>reasons in support of or against a particul</w:t>
      </w:r>
      <w:r w:rsidR="00A947F3">
        <w:rPr>
          <w:color w:val="000000"/>
        </w:rPr>
        <w:t xml:space="preserve">ar point of view, provision of </w:t>
      </w:r>
      <w:r w:rsidR="00A947F3" w:rsidRPr="00C7692E">
        <w:rPr>
          <w:color w:val="000000"/>
        </w:rPr>
        <w:t>the advantages and disadvantages of various options</w:t>
      </w:r>
      <w:r w:rsidR="00D37E12">
        <w:rPr>
          <w:color w:val="000000"/>
        </w:rPr>
        <w:t xml:space="preserve"> and or provision of thoughts on abstract or cultural topics</w:t>
      </w:r>
      <w:r>
        <w:t>] appear and are relevant.</w:t>
      </w:r>
      <w:r w:rsidR="00A947F3">
        <w:t xml:space="preserve"> </w:t>
      </w:r>
    </w:p>
    <w:p w:rsidR="00B35BB5" w:rsidRDefault="00B35BB5" w:rsidP="00B35BB5">
      <w:pPr>
        <w:pStyle w:val="ListParagraph"/>
        <w:bidi w:val="0"/>
        <w:ind w:left="1070"/>
      </w:pPr>
    </w:p>
    <w:p w:rsidR="00B4264A" w:rsidRPr="006E6539" w:rsidRDefault="00B4264A" w:rsidP="00B4264A">
      <w:pPr>
        <w:pStyle w:val="ListParagraph"/>
        <w:numPr>
          <w:ilvl w:val="0"/>
          <w:numId w:val="12"/>
        </w:numPr>
        <w:bidi w:val="0"/>
        <w:rPr>
          <w:b/>
          <w:bCs/>
        </w:rPr>
      </w:pPr>
      <w:r>
        <w:rPr>
          <w:b/>
          <w:bCs/>
        </w:rPr>
        <w:t>Coherence</w:t>
      </w:r>
    </w:p>
    <w:p w:rsidR="00B4264A" w:rsidRDefault="00B4264A" w:rsidP="00B963E3">
      <w:pPr>
        <w:pStyle w:val="ListParagraph"/>
        <w:numPr>
          <w:ilvl w:val="1"/>
          <w:numId w:val="12"/>
        </w:numPr>
        <w:bidi w:val="0"/>
      </w:pPr>
      <w:r>
        <w:t xml:space="preserve">0-4 points: The </w:t>
      </w:r>
      <w:r w:rsidR="00904D3F">
        <w:t xml:space="preserve">description/narrative/academic presentation </w:t>
      </w:r>
      <w:r>
        <w:t xml:space="preserve">is unclear and incoherent, with no apparent connections between </w:t>
      </w:r>
      <w:r w:rsidR="00B963E3">
        <w:t>utterances</w:t>
      </w:r>
      <w:r>
        <w:t>.  No cohesive devices are used.</w:t>
      </w:r>
    </w:p>
    <w:p w:rsidR="00B4264A" w:rsidRDefault="00B4264A" w:rsidP="00B963E3">
      <w:pPr>
        <w:pStyle w:val="ListParagraph"/>
        <w:numPr>
          <w:ilvl w:val="1"/>
          <w:numId w:val="12"/>
        </w:numPr>
        <w:bidi w:val="0"/>
      </w:pPr>
      <w:r>
        <w:t xml:space="preserve">5-8 points: The </w:t>
      </w:r>
      <w:r w:rsidR="00904D3F">
        <w:t xml:space="preserve">description/narrative/academic presentation </w:t>
      </w:r>
      <w:r>
        <w:t xml:space="preserve">is mainly unclear and incoherent, with only a few connections made between </w:t>
      </w:r>
      <w:r w:rsidR="00B963E3">
        <w:t>utterances</w:t>
      </w:r>
      <w:r>
        <w:t xml:space="preserve">.  Hardly any cohesive devices </w:t>
      </w:r>
      <w:r w:rsidR="00B963E3">
        <w:t>are used</w:t>
      </w:r>
      <w:r>
        <w:t>.</w:t>
      </w:r>
    </w:p>
    <w:p w:rsidR="00B4264A" w:rsidRDefault="00B4264A" w:rsidP="00B963E3">
      <w:pPr>
        <w:pStyle w:val="ListParagraph"/>
        <w:numPr>
          <w:ilvl w:val="1"/>
          <w:numId w:val="12"/>
        </w:numPr>
        <w:bidi w:val="0"/>
      </w:pPr>
      <w:r>
        <w:t xml:space="preserve">9-12 points: Parts of the </w:t>
      </w:r>
      <w:r w:rsidR="00904D3F">
        <w:t xml:space="preserve">description/narrative/academic presentation </w:t>
      </w:r>
      <w:r>
        <w:t xml:space="preserve">are clear and coherent, but others are not; there are some good connections between </w:t>
      </w:r>
      <w:r w:rsidR="00B963E3">
        <w:t>utterances</w:t>
      </w:r>
      <w:r>
        <w:t xml:space="preserve">.  </w:t>
      </w:r>
      <w:r w:rsidR="00B963E3">
        <w:t>A</w:t>
      </w:r>
      <w:r>
        <w:t xml:space="preserve"> limited number of cohesive devices appear, but </w:t>
      </w:r>
      <w:r w:rsidR="00B963E3">
        <w:t>in longer contributions they occur infrequently</w:t>
      </w:r>
      <w:r>
        <w:t>.</w:t>
      </w:r>
    </w:p>
    <w:p w:rsidR="00B4264A" w:rsidRDefault="00B4264A" w:rsidP="00904D3F">
      <w:pPr>
        <w:pStyle w:val="ListParagraph"/>
        <w:numPr>
          <w:ilvl w:val="1"/>
          <w:numId w:val="12"/>
        </w:numPr>
        <w:bidi w:val="0"/>
      </w:pPr>
      <w:r>
        <w:t xml:space="preserve">13-16 points: The </w:t>
      </w:r>
      <w:r w:rsidR="00904D3F">
        <w:t xml:space="preserve">description/narrative/academic presentation </w:t>
      </w:r>
      <w:r>
        <w:t>is mainly clear and coherent</w:t>
      </w:r>
      <w:r w:rsidR="00904D3F">
        <w:t xml:space="preserve"> in parts,</w:t>
      </w:r>
      <w:r w:rsidR="00904D3F" w:rsidRPr="00904D3F">
        <w:t xml:space="preserve"> </w:t>
      </w:r>
      <w:r w:rsidR="00904D3F">
        <w:t>with good connections made between utterances by means of a number of cohesive devices</w:t>
      </w:r>
      <w:r>
        <w:t xml:space="preserve">.  </w:t>
      </w:r>
      <w:r w:rsidR="00904D3F">
        <w:t xml:space="preserve">In a long contribution, however, the clarity and coherence may be </w:t>
      </w:r>
      <w:r w:rsidR="00B963E3">
        <w:t xml:space="preserve">quite </w:t>
      </w:r>
      <w:r w:rsidR="00904D3F">
        <w:t>patchy.</w:t>
      </w:r>
    </w:p>
    <w:p w:rsidR="00B4264A" w:rsidRDefault="00B4264A" w:rsidP="00904D3F">
      <w:pPr>
        <w:pStyle w:val="ListParagraph"/>
        <w:numPr>
          <w:ilvl w:val="1"/>
          <w:numId w:val="12"/>
        </w:numPr>
        <w:bidi w:val="0"/>
      </w:pPr>
      <w:r>
        <w:t xml:space="preserve">17-20 points:  The </w:t>
      </w:r>
      <w:r w:rsidR="00904D3F">
        <w:t xml:space="preserve">description/narrative/academic presentation </w:t>
      </w:r>
      <w:r>
        <w:t>is completely clear and coherent</w:t>
      </w:r>
      <w:r w:rsidR="00904D3F">
        <w:t xml:space="preserve"> in parts</w:t>
      </w:r>
      <w:r>
        <w:t xml:space="preserve">, with seamless connections </w:t>
      </w:r>
      <w:r w:rsidR="00904D3F">
        <w:t xml:space="preserve">made </w:t>
      </w:r>
      <w:r>
        <w:t xml:space="preserve">between </w:t>
      </w:r>
      <w:r w:rsidR="00904D3F">
        <w:t>utterances by means of a number of cohesive devices</w:t>
      </w:r>
      <w:r>
        <w:t xml:space="preserve">.  </w:t>
      </w:r>
      <w:r w:rsidR="00904D3F">
        <w:t xml:space="preserve">In a long contribution, however, the clarity and coherence may be patchy. </w:t>
      </w:r>
    </w:p>
    <w:p w:rsidR="00B4264A" w:rsidRDefault="00B4264A" w:rsidP="00B4264A">
      <w:pPr>
        <w:pStyle w:val="ListParagraph"/>
        <w:bidi w:val="0"/>
        <w:ind w:left="1070"/>
      </w:pPr>
    </w:p>
    <w:p w:rsidR="00B4264A" w:rsidRPr="006E6539" w:rsidRDefault="00B4264A" w:rsidP="00B4264A">
      <w:pPr>
        <w:pStyle w:val="ListParagraph"/>
        <w:numPr>
          <w:ilvl w:val="0"/>
          <w:numId w:val="12"/>
        </w:numPr>
        <w:bidi w:val="0"/>
        <w:rPr>
          <w:b/>
          <w:bCs/>
        </w:rPr>
      </w:pPr>
      <w:r>
        <w:rPr>
          <w:b/>
          <w:bCs/>
        </w:rPr>
        <w:t>Vocabulary</w:t>
      </w:r>
    </w:p>
    <w:p w:rsidR="00B4264A" w:rsidRDefault="00B4264A" w:rsidP="0043163B">
      <w:pPr>
        <w:pStyle w:val="ListParagraph"/>
        <w:numPr>
          <w:ilvl w:val="1"/>
          <w:numId w:val="12"/>
        </w:numPr>
        <w:bidi w:val="0"/>
      </w:pPr>
      <w:r>
        <w:t>0-4 points: Very basic words are used</w:t>
      </w:r>
      <w:r w:rsidR="0043163B">
        <w:t xml:space="preserve"> to express ideas</w:t>
      </w:r>
      <w:r>
        <w:t>, with many repetitions.</w:t>
      </w:r>
      <w:r w:rsidR="0043163B">
        <w:t xml:space="preserve">  Inaccurate words are frequently chosen, and communication is not successful. </w:t>
      </w:r>
    </w:p>
    <w:p w:rsidR="00B4264A" w:rsidRDefault="00B4264A" w:rsidP="008D220F">
      <w:pPr>
        <w:pStyle w:val="ListParagraph"/>
        <w:numPr>
          <w:ilvl w:val="1"/>
          <w:numId w:val="12"/>
        </w:numPr>
        <w:bidi w:val="0"/>
      </w:pPr>
      <w:r>
        <w:t xml:space="preserve">5-8 points: </w:t>
      </w:r>
      <w:r w:rsidR="008D220F">
        <w:t>Mainly</w:t>
      </w:r>
      <w:r w:rsidR="0043163B">
        <w:t xml:space="preserve"> basic words are used to express ideas, with </w:t>
      </w:r>
      <w:r w:rsidR="008D220F">
        <w:t>quite a few</w:t>
      </w:r>
      <w:r w:rsidR="0043163B">
        <w:t xml:space="preserve"> repetitions.  Inaccurate words are </w:t>
      </w:r>
      <w:r w:rsidR="008D220F">
        <w:t>often</w:t>
      </w:r>
      <w:r w:rsidR="0043163B">
        <w:t xml:space="preserve"> chosen, and communication is </w:t>
      </w:r>
      <w:r w:rsidR="008D220F">
        <w:t xml:space="preserve">usually </w:t>
      </w:r>
      <w:r w:rsidR="0043163B">
        <w:t>not successful.</w:t>
      </w:r>
    </w:p>
    <w:p w:rsidR="00B4264A" w:rsidRDefault="00B4264A" w:rsidP="008D220F">
      <w:pPr>
        <w:pStyle w:val="ListParagraph"/>
        <w:numPr>
          <w:ilvl w:val="1"/>
          <w:numId w:val="12"/>
        </w:numPr>
        <w:bidi w:val="0"/>
      </w:pPr>
      <w:r>
        <w:t xml:space="preserve">8-12 points: </w:t>
      </w:r>
      <w:r w:rsidR="008D220F">
        <w:t>Basic words are sometimes used to express ideas, with occasional repetitions</w:t>
      </w:r>
      <w:r>
        <w:t xml:space="preserve">. </w:t>
      </w:r>
      <w:r w:rsidR="008D220F">
        <w:t>There is some inaccurate word choice, which makes communication unsuccessful some of the time.</w:t>
      </w:r>
    </w:p>
    <w:p w:rsidR="0043163B" w:rsidRDefault="0043163B" w:rsidP="0043163B">
      <w:pPr>
        <w:pStyle w:val="ListParagraph"/>
        <w:numPr>
          <w:ilvl w:val="1"/>
          <w:numId w:val="12"/>
        </w:numPr>
        <w:bidi w:val="0"/>
      </w:pPr>
      <w:r>
        <w:t>13-16 points: The range of words used to express ideas is relatively wide, but there are some repetitions. Despite occasional inaccurate word choice, communication is mostly successful.</w:t>
      </w:r>
    </w:p>
    <w:p w:rsidR="00B4264A" w:rsidRDefault="00B4264A" w:rsidP="0043163B">
      <w:pPr>
        <w:pStyle w:val="ListParagraph"/>
        <w:numPr>
          <w:ilvl w:val="1"/>
          <w:numId w:val="12"/>
        </w:numPr>
        <w:bidi w:val="0"/>
      </w:pPr>
      <w:r>
        <w:t>17-20 points: A wide range of words is used</w:t>
      </w:r>
      <w:r w:rsidR="0043163B">
        <w:t xml:space="preserve"> to express ideas</w:t>
      </w:r>
      <w:r>
        <w:t>, with few repetitions.</w:t>
      </w:r>
      <w:r w:rsidR="0043163B">
        <w:t xml:space="preserve"> Despite occasional inaccurate word choice, communication is successful.</w:t>
      </w:r>
    </w:p>
    <w:p w:rsidR="00440021" w:rsidRPr="00440021" w:rsidRDefault="00440021" w:rsidP="00440021">
      <w:pPr>
        <w:pStyle w:val="ListParagraph"/>
        <w:bidi w:val="0"/>
        <w:ind w:left="786"/>
        <w:rPr>
          <w:b/>
          <w:bCs/>
        </w:rPr>
      </w:pPr>
    </w:p>
    <w:p w:rsidR="00440021" w:rsidRPr="00440021" w:rsidRDefault="00440021" w:rsidP="00440021">
      <w:pPr>
        <w:pStyle w:val="ListParagraph"/>
        <w:bidi w:val="0"/>
        <w:ind w:left="786"/>
        <w:rPr>
          <w:b/>
          <w:bCs/>
        </w:rPr>
      </w:pPr>
    </w:p>
    <w:p w:rsidR="00B4264A" w:rsidRPr="006E6539" w:rsidRDefault="00B4264A" w:rsidP="00440021">
      <w:pPr>
        <w:pStyle w:val="ListParagraph"/>
        <w:numPr>
          <w:ilvl w:val="0"/>
          <w:numId w:val="12"/>
        </w:numPr>
        <w:bidi w:val="0"/>
        <w:rPr>
          <w:b/>
          <w:bCs/>
        </w:rPr>
      </w:pPr>
      <w:r>
        <w:rPr>
          <w:b/>
          <w:bCs/>
        </w:rPr>
        <w:t>Grammatical Accuracy</w:t>
      </w:r>
    </w:p>
    <w:p w:rsidR="00B4264A" w:rsidRDefault="00B4264A" w:rsidP="00EC1910">
      <w:pPr>
        <w:pStyle w:val="ListParagraph"/>
        <w:numPr>
          <w:ilvl w:val="1"/>
          <w:numId w:val="12"/>
        </w:numPr>
        <w:bidi w:val="0"/>
      </w:pPr>
      <w:r>
        <w:t xml:space="preserve">0-3 points: </w:t>
      </w:r>
      <w:r w:rsidR="00EC1910">
        <w:t>The degree of grammatical control is very low.  Many mistakes are made that lead to misunderstanding.</w:t>
      </w:r>
    </w:p>
    <w:p w:rsidR="00B4264A" w:rsidRDefault="00B4264A" w:rsidP="00EC1910">
      <w:pPr>
        <w:pStyle w:val="ListParagraph"/>
        <w:numPr>
          <w:ilvl w:val="1"/>
          <w:numId w:val="12"/>
        </w:numPr>
        <w:bidi w:val="0"/>
      </w:pPr>
      <w:r>
        <w:t xml:space="preserve">4-6 points: </w:t>
      </w:r>
      <w:r w:rsidR="00EC1910">
        <w:t>The degree of grammatical control is mostly low.  Frequent mistakes are made that lead to misunderstanding</w:t>
      </w:r>
      <w:r>
        <w:t>.</w:t>
      </w:r>
    </w:p>
    <w:p w:rsidR="00B4264A" w:rsidRDefault="00B4264A" w:rsidP="00EC1910">
      <w:pPr>
        <w:pStyle w:val="ListParagraph"/>
        <w:numPr>
          <w:ilvl w:val="1"/>
          <w:numId w:val="12"/>
        </w:numPr>
        <w:bidi w:val="0"/>
      </w:pPr>
      <w:r>
        <w:t xml:space="preserve">7-9 points: </w:t>
      </w:r>
      <w:r w:rsidR="00EC1910">
        <w:t>The degree of grammatical control is average.  Some mistakes are made that lead to misunderstanding.</w:t>
      </w:r>
    </w:p>
    <w:p w:rsidR="00B4264A" w:rsidRDefault="00B4264A" w:rsidP="00EC1910">
      <w:pPr>
        <w:pStyle w:val="ListParagraph"/>
        <w:numPr>
          <w:ilvl w:val="1"/>
          <w:numId w:val="12"/>
        </w:numPr>
        <w:bidi w:val="0"/>
      </w:pPr>
      <w:r>
        <w:t xml:space="preserve">10-12 points: </w:t>
      </w:r>
      <w:r w:rsidR="00EC1910">
        <w:t>The degree of grammatical control is sometimes high.  Infrequent mistakes are made that lead to misunderstanding</w:t>
      </w:r>
      <w:r>
        <w:t>.</w:t>
      </w:r>
    </w:p>
    <w:p w:rsidR="00B4264A" w:rsidRDefault="00B4264A" w:rsidP="00EC1910">
      <w:pPr>
        <w:pStyle w:val="ListParagraph"/>
        <w:numPr>
          <w:ilvl w:val="1"/>
          <w:numId w:val="12"/>
        </w:numPr>
        <w:bidi w:val="0"/>
      </w:pPr>
      <w:r>
        <w:t xml:space="preserve">13-15 points: </w:t>
      </w:r>
      <w:r w:rsidR="00EC1910">
        <w:t>The degree of grammatical control is relatively high.  No mistakes are made that lead to misunderstanding.</w:t>
      </w:r>
    </w:p>
    <w:p w:rsidR="00B4264A" w:rsidRDefault="00B4264A" w:rsidP="00B4264A">
      <w:pPr>
        <w:pStyle w:val="ListParagraph"/>
        <w:bidi w:val="0"/>
        <w:ind w:left="1070"/>
      </w:pPr>
    </w:p>
    <w:p w:rsidR="00B4264A" w:rsidRPr="006E6539" w:rsidRDefault="00B4264A" w:rsidP="00B4264A">
      <w:pPr>
        <w:pStyle w:val="ListParagraph"/>
        <w:numPr>
          <w:ilvl w:val="0"/>
          <w:numId w:val="12"/>
        </w:numPr>
        <w:bidi w:val="0"/>
        <w:rPr>
          <w:b/>
          <w:bCs/>
        </w:rPr>
      </w:pPr>
      <w:r>
        <w:rPr>
          <w:b/>
          <w:bCs/>
        </w:rPr>
        <w:t>Pronunciation</w:t>
      </w:r>
    </w:p>
    <w:p w:rsidR="00B4264A" w:rsidRDefault="00B4264A" w:rsidP="00B35BB5">
      <w:pPr>
        <w:pStyle w:val="ListParagraph"/>
        <w:numPr>
          <w:ilvl w:val="1"/>
          <w:numId w:val="12"/>
        </w:numPr>
        <w:bidi w:val="0"/>
      </w:pPr>
      <w:r>
        <w:t xml:space="preserve">0-2 points: </w:t>
      </w:r>
      <w:r w:rsidR="00B35BB5">
        <w:t>Pronunciation is unintelligible, with strong evidence of a foreign accent and many mispronunciations</w:t>
      </w:r>
      <w:r>
        <w:t>.</w:t>
      </w:r>
    </w:p>
    <w:p w:rsidR="00B4264A" w:rsidRDefault="00B4264A" w:rsidP="00B35BB5">
      <w:pPr>
        <w:pStyle w:val="ListParagraph"/>
        <w:numPr>
          <w:ilvl w:val="1"/>
          <w:numId w:val="12"/>
        </w:numPr>
        <w:bidi w:val="0"/>
      </w:pPr>
      <w:r>
        <w:t xml:space="preserve">3-4 points: </w:t>
      </w:r>
      <w:r w:rsidR="00B35BB5">
        <w:t>Pronunciation is mainly unintelligible, with frequent evidence of a foreign accent and/or occurrence of mispronunciations</w:t>
      </w:r>
      <w:r>
        <w:t>.</w:t>
      </w:r>
    </w:p>
    <w:p w:rsidR="00B4264A" w:rsidRDefault="00B4264A" w:rsidP="00080DA7">
      <w:pPr>
        <w:pStyle w:val="ListParagraph"/>
        <w:numPr>
          <w:ilvl w:val="1"/>
          <w:numId w:val="12"/>
        </w:numPr>
        <w:bidi w:val="0"/>
      </w:pPr>
      <w:r>
        <w:t>5-6 points</w:t>
      </w:r>
      <w:r w:rsidR="00080DA7">
        <w:t>:</w:t>
      </w:r>
      <w:r w:rsidR="00080DA7" w:rsidRPr="00080DA7">
        <w:t xml:space="preserve"> </w:t>
      </w:r>
      <w:r w:rsidR="00080DA7">
        <w:t>Pronunciation is sometimes intelligible, but sometimes not, with evidence of a foreign accent and/or mispronunciations quite apparent at times</w:t>
      </w:r>
      <w:r>
        <w:t>.</w:t>
      </w:r>
    </w:p>
    <w:p w:rsidR="00B4264A" w:rsidRDefault="00B4264A" w:rsidP="00080DA7">
      <w:pPr>
        <w:pStyle w:val="ListParagraph"/>
        <w:numPr>
          <w:ilvl w:val="1"/>
          <w:numId w:val="12"/>
        </w:numPr>
        <w:bidi w:val="0"/>
      </w:pPr>
      <w:r>
        <w:t xml:space="preserve">7-8 points: </w:t>
      </w:r>
      <w:r w:rsidR="00080DA7">
        <w:t>Pronunciation is mostly intelligible, despite occasional evidence of a foreign accent and/or occurrence of mispronunciations</w:t>
      </w:r>
      <w:r>
        <w:t>.</w:t>
      </w:r>
    </w:p>
    <w:p w:rsidR="00B4264A" w:rsidRDefault="00B4264A" w:rsidP="00B35BB5">
      <w:pPr>
        <w:pStyle w:val="ListParagraph"/>
        <w:numPr>
          <w:ilvl w:val="1"/>
          <w:numId w:val="12"/>
        </w:numPr>
        <w:bidi w:val="0"/>
      </w:pPr>
      <w:r>
        <w:t xml:space="preserve">9-10 points: </w:t>
      </w:r>
      <w:r w:rsidR="00B35BB5">
        <w:t>Pronunciation is clearly intelligible, despite occasional evidence of a foreign accent and/or occurrence of mispronunciations.</w:t>
      </w:r>
    </w:p>
    <w:p w:rsidR="00B4264A" w:rsidRPr="00561F02" w:rsidRDefault="00B4264A" w:rsidP="00B4264A">
      <w:pPr>
        <w:pStyle w:val="ListParagraph"/>
        <w:bidi w:val="0"/>
        <w:ind w:left="1070"/>
        <w:rPr>
          <w:b/>
          <w:bCs/>
        </w:rPr>
      </w:pPr>
    </w:p>
    <w:p w:rsidR="00B4264A" w:rsidRPr="006E6539" w:rsidRDefault="00B4264A" w:rsidP="00B4264A">
      <w:pPr>
        <w:pStyle w:val="ListParagraph"/>
        <w:numPr>
          <w:ilvl w:val="0"/>
          <w:numId w:val="12"/>
        </w:numPr>
        <w:bidi w:val="0"/>
        <w:rPr>
          <w:b/>
          <w:bCs/>
        </w:rPr>
      </w:pPr>
      <w:r>
        <w:rPr>
          <w:b/>
          <w:bCs/>
        </w:rPr>
        <w:t>Fluency</w:t>
      </w:r>
    </w:p>
    <w:p w:rsidR="00B4264A" w:rsidRDefault="00B4264A" w:rsidP="00E727F5">
      <w:pPr>
        <w:pStyle w:val="ListParagraph"/>
        <w:numPr>
          <w:ilvl w:val="1"/>
          <w:numId w:val="12"/>
        </w:numPr>
        <w:bidi w:val="0"/>
      </w:pPr>
      <w:r>
        <w:t xml:space="preserve">0-2 points: </w:t>
      </w:r>
      <w:r w:rsidR="00080DA7">
        <w:t xml:space="preserve">Speech exhibits </w:t>
      </w:r>
      <w:r w:rsidR="00E727F5">
        <w:t>an uneven</w:t>
      </w:r>
      <w:r w:rsidR="00080DA7">
        <w:t xml:space="preserve"> tempo with many noticeable long pauses; follow-up questions are answered awkwardly and with hesitation</w:t>
      </w:r>
      <w:r>
        <w:t>.</w:t>
      </w:r>
    </w:p>
    <w:p w:rsidR="00B4264A" w:rsidRDefault="00B4264A" w:rsidP="00E727F5">
      <w:pPr>
        <w:pStyle w:val="ListParagraph"/>
        <w:numPr>
          <w:ilvl w:val="1"/>
          <w:numId w:val="12"/>
        </w:numPr>
        <w:bidi w:val="0"/>
      </w:pPr>
      <w:r>
        <w:t xml:space="preserve">3-4 points: </w:t>
      </w:r>
      <w:r w:rsidR="00E727F5">
        <w:t>Speech mostly exhibits an uneven tempo with quite a few noticeable long pauses; follow-up questions are answered awkwardly and with hesitation, for the most part</w:t>
      </w:r>
      <w:r>
        <w:t>.</w:t>
      </w:r>
    </w:p>
    <w:p w:rsidR="00B4264A" w:rsidRDefault="00B4264A" w:rsidP="00E727F5">
      <w:pPr>
        <w:pStyle w:val="ListParagraph"/>
        <w:numPr>
          <w:ilvl w:val="1"/>
          <w:numId w:val="12"/>
        </w:numPr>
        <w:bidi w:val="0"/>
      </w:pPr>
      <w:r>
        <w:t xml:space="preserve">5-6 points: </w:t>
      </w:r>
      <w:r w:rsidR="00E727F5">
        <w:t>Speech sometimes exhibits an uneven tempo and has a number of noticeable long pauses; follow-up questions are sometimes answered awkwardly and with hesitation</w:t>
      </w:r>
      <w:r>
        <w:t>.</w:t>
      </w:r>
    </w:p>
    <w:p w:rsidR="00B4264A" w:rsidRDefault="00B4264A" w:rsidP="00E727F5">
      <w:pPr>
        <w:pStyle w:val="ListParagraph"/>
        <w:numPr>
          <w:ilvl w:val="1"/>
          <w:numId w:val="12"/>
        </w:numPr>
        <w:bidi w:val="0"/>
      </w:pPr>
      <w:r>
        <w:t xml:space="preserve">7-8 points: </w:t>
      </w:r>
      <w:r w:rsidR="00080DA7">
        <w:t xml:space="preserve">Speech mostly exhibits a fairly even tempo and </w:t>
      </w:r>
      <w:r w:rsidR="00E727F5">
        <w:t>has a number of</w:t>
      </w:r>
      <w:r w:rsidR="00080DA7">
        <w:t xml:space="preserve"> noticeable long pauses; follow-up questions are answered fluently and spontaneously</w:t>
      </w:r>
      <w:r w:rsidR="00E727F5">
        <w:t>, for the most part</w:t>
      </w:r>
      <w:r>
        <w:t>.</w:t>
      </w:r>
    </w:p>
    <w:p w:rsidR="00B4264A" w:rsidRDefault="00B4264A" w:rsidP="00080DA7">
      <w:pPr>
        <w:pStyle w:val="ListParagraph"/>
        <w:numPr>
          <w:ilvl w:val="1"/>
          <w:numId w:val="12"/>
        </w:numPr>
        <w:bidi w:val="0"/>
      </w:pPr>
      <w:r>
        <w:t xml:space="preserve">9-10 points: </w:t>
      </w:r>
      <w:r w:rsidR="00080DA7">
        <w:t>Speech exhibits a fairly even tempo and only a few noticeable long pauses; follow-up questions are answered fluently and spontaneously</w:t>
      </w:r>
      <w:r>
        <w:t>.</w:t>
      </w:r>
    </w:p>
    <w:p w:rsidR="00B4264A" w:rsidRPr="00561F02" w:rsidRDefault="00B4264A" w:rsidP="00B4264A">
      <w:pPr>
        <w:pStyle w:val="ListParagraph"/>
        <w:bidi w:val="0"/>
        <w:ind w:left="1070"/>
        <w:rPr>
          <w:b/>
          <w:bCs/>
        </w:rPr>
      </w:pPr>
    </w:p>
    <w:p w:rsidR="00B4264A" w:rsidRDefault="00B4264A" w:rsidP="00B4264A">
      <w:pPr>
        <w:pStyle w:val="ListParagraph"/>
        <w:bidi w:val="0"/>
      </w:pPr>
    </w:p>
    <w:p w:rsidR="00307D53" w:rsidRDefault="00307D53">
      <w:pPr>
        <w:spacing w:after="200"/>
        <w:rPr>
          <w:rFonts w:asciiTheme="minorHAnsi" w:hAnsiTheme="minorHAnsi"/>
          <w:u w:val="single"/>
        </w:rPr>
      </w:pPr>
      <w:r>
        <w:rPr>
          <w:u w:val="single"/>
        </w:rPr>
        <w:br w:type="page"/>
      </w:r>
    </w:p>
    <w:p w:rsidR="00C7692E" w:rsidRPr="00C7692E" w:rsidRDefault="00C7692E" w:rsidP="00C7692E">
      <w:pPr>
        <w:pStyle w:val="ListParagraph"/>
        <w:numPr>
          <w:ilvl w:val="0"/>
          <w:numId w:val="8"/>
        </w:numPr>
        <w:bidi w:val="0"/>
        <w:rPr>
          <w:b/>
          <w:bCs/>
          <w:sz w:val="24"/>
          <w:szCs w:val="24"/>
        </w:rPr>
      </w:pPr>
      <w:r>
        <w:rPr>
          <w:b/>
          <w:bCs/>
          <w:sz w:val="24"/>
          <w:szCs w:val="24"/>
        </w:rPr>
        <w:t>Conversation</w:t>
      </w:r>
      <w:r w:rsidRPr="00C7692E">
        <w:rPr>
          <w:b/>
          <w:bCs/>
          <w:sz w:val="24"/>
          <w:szCs w:val="24"/>
        </w:rPr>
        <w:t xml:space="preserve"> rubric</w:t>
      </w:r>
    </w:p>
    <w:p w:rsidR="00C7692E" w:rsidRPr="00C7692E" w:rsidRDefault="00C7692E" w:rsidP="00E03DE1">
      <w:pPr>
        <w:rPr>
          <w:rFonts w:asciiTheme="minorHAnsi" w:hAnsiTheme="minorHAnsi"/>
        </w:rPr>
      </w:pPr>
      <w:r w:rsidRPr="00C7692E">
        <w:rPr>
          <w:rFonts w:asciiTheme="minorHAnsi" w:hAnsiTheme="minorHAnsi"/>
        </w:rPr>
        <w:t xml:space="preserve">The </w:t>
      </w:r>
      <w:r>
        <w:rPr>
          <w:rFonts w:asciiTheme="minorHAnsi" w:hAnsiTheme="minorHAnsi"/>
        </w:rPr>
        <w:t>second</w:t>
      </w:r>
      <w:r w:rsidRPr="00C7692E">
        <w:rPr>
          <w:rFonts w:asciiTheme="minorHAnsi" w:hAnsiTheme="minorHAnsi"/>
        </w:rPr>
        <w:t xml:space="preserve"> rubric relates to the following can-do statements:</w:t>
      </w:r>
    </w:p>
    <w:tbl>
      <w:tblPr>
        <w:tblStyle w:val="LightList-Accent4"/>
        <w:tblpPr w:leftFromText="180" w:rightFromText="180" w:vertAnchor="text" w:horzAnchor="margin" w:tblpY="333"/>
        <w:tblW w:w="9498" w:type="dxa"/>
        <w:tblLayout w:type="fixed"/>
        <w:tblLook w:val="04A0" w:firstRow="1" w:lastRow="0" w:firstColumn="1" w:lastColumn="0" w:noHBand="0" w:noVBand="1"/>
      </w:tblPr>
      <w:tblGrid>
        <w:gridCol w:w="2235"/>
        <w:gridCol w:w="1559"/>
        <w:gridCol w:w="2268"/>
        <w:gridCol w:w="3436"/>
      </w:tblGrid>
      <w:tr w:rsidR="00C7692E" w:rsidRPr="00C7692E" w:rsidTr="00B42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7692E" w:rsidRPr="00C7692E" w:rsidRDefault="00C7692E" w:rsidP="00151D17">
            <w:pPr>
              <w:spacing w:before="20" w:after="20"/>
              <w:ind w:left="142" w:right="417"/>
              <w:rPr>
                <w:rFonts w:asciiTheme="minorHAnsi" w:hAnsiTheme="minorHAnsi"/>
                <w:b w:val="0"/>
                <w:bCs w:val="0"/>
                <w:sz w:val="22"/>
              </w:rPr>
            </w:pPr>
            <w:r w:rsidRPr="00C7692E">
              <w:rPr>
                <w:rFonts w:asciiTheme="minorHAnsi" w:hAnsiTheme="minorHAnsi"/>
                <w:sz w:val="22"/>
              </w:rPr>
              <w:t>Activity #</w:t>
            </w:r>
          </w:p>
        </w:tc>
        <w:tc>
          <w:tcPr>
            <w:tcW w:w="1559" w:type="dxa"/>
          </w:tcPr>
          <w:p w:rsidR="00C7692E" w:rsidRPr="00C7692E" w:rsidRDefault="00C7692E" w:rsidP="00151D17">
            <w:pPr>
              <w:spacing w:before="20" w:after="20"/>
              <w:ind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C7692E">
              <w:rPr>
                <w:rFonts w:asciiTheme="minorHAnsi" w:hAnsiTheme="minorHAnsi"/>
                <w:sz w:val="22"/>
              </w:rPr>
              <w:t>Skill</w:t>
            </w:r>
          </w:p>
        </w:tc>
        <w:tc>
          <w:tcPr>
            <w:tcW w:w="2268" w:type="dxa"/>
          </w:tcPr>
          <w:p w:rsidR="00C7692E" w:rsidRPr="00C7692E" w:rsidRDefault="00C7692E" w:rsidP="00151D17">
            <w:pPr>
              <w:spacing w:before="20" w:after="20"/>
              <w:ind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C7692E">
              <w:rPr>
                <w:rFonts w:asciiTheme="minorHAnsi" w:hAnsiTheme="minorHAnsi"/>
                <w:sz w:val="22"/>
              </w:rPr>
              <w:t>Heading</w:t>
            </w:r>
          </w:p>
        </w:tc>
        <w:tc>
          <w:tcPr>
            <w:tcW w:w="3436" w:type="dxa"/>
          </w:tcPr>
          <w:p w:rsidR="00C7692E" w:rsidRPr="00C7692E" w:rsidRDefault="00C7692E" w:rsidP="00151D17">
            <w:pPr>
              <w:spacing w:before="20" w:after="20"/>
              <w:ind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C7692E">
              <w:rPr>
                <w:rFonts w:asciiTheme="minorHAnsi" w:hAnsiTheme="minorHAnsi"/>
                <w:sz w:val="22"/>
              </w:rPr>
              <w:t>Can Do</w:t>
            </w:r>
          </w:p>
        </w:tc>
      </w:tr>
      <w:tr w:rsidR="00C7692E" w:rsidRPr="00AF567E" w:rsidTr="00B42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7692E" w:rsidRPr="00B4264A" w:rsidRDefault="00C7692E" w:rsidP="00151D17">
            <w:pPr>
              <w:pStyle w:val="ListParagraph"/>
              <w:numPr>
                <w:ilvl w:val="0"/>
                <w:numId w:val="10"/>
              </w:numPr>
              <w:bidi w:val="0"/>
              <w:spacing w:before="20" w:after="20"/>
              <w:ind w:right="417"/>
              <w:rPr>
                <w:b w:val="0"/>
                <w:bCs w:val="0"/>
              </w:rPr>
            </w:pPr>
            <w:r w:rsidRPr="00B4264A">
              <w:rPr>
                <w:b w:val="0"/>
                <w:bCs w:val="0"/>
              </w:rPr>
              <w:t>Interaction</w:t>
            </w:r>
          </w:p>
        </w:tc>
        <w:tc>
          <w:tcPr>
            <w:tcW w:w="1559" w:type="dxa"/>
          </w:tcPr>
          <w:p w:rsidR="00C7692E" w:rsidRPr="00AF567E" w:rsidRDefault="001E098D" w:rsidP="00151D1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Spoken</w:t>
            </w:r>
          </w:p>
        </w:tc>
        <w:tc>
          <w:tcPr>
            <w:tcW w:w="2268" w:type="dxa"/>
          </w:tcPr>
          <w:p w:rsidR="00C7692E" w:rsidRPr="00AF567E" w:rsidRDefault="00C7692E" w:rsidP="00151D1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Overall spoken interaction</w:t>
            </w:r>
          </w:p>
        </w:tc>
        <w:tc>
          <w:tcPr>
            <w:tcW w:w="3436" w:type="dxa"/>
          </w:tcPr>
          <w:p w:rsidR="00C7692E" w:rsidRPr="00AF567E" w:rsidRDefault="00C7692E" w:rsidP="00151D1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Can interact with some confidence on familiar routine and non-routine matters related to his/her interests and professional field (adapted B1+)</w:t>
            </w:r>
          </w:p>
        </w:tc>
      </w:tr>
      <w:tr w:rsidR="00C7692E" w:rsidRPr="00AF567E" w:rsidTr="00B4264A">
        <w:tc>
          <w:tcPr>
            <w:cnfStyle w:val="001000000000" w:firstRow="0" w:lastRow="0" w:firstColumn="1" w:lastColumn="0" w:oddVBand="0" w:evenVBand="0" w:oddHBand="0" w:evenHBand="0" w:firstRowFirstColumn="0" w:firstRowLastColumn="0" w:lastRowFirstColumn="0" w:lastRowLastColumn="0"/>
            <w:tcW w:w="2235" w:type="dxa"/>
          </w:tcPr>
          <w:p w:rsidR="00C7692E" w:rsidRPr="00B4264A" w:rsidRDefault="00C7692E" w:rsidP="00151D17">
            <w:pPr>
              <w:pStyle w:val="ListParagraph"/>
              <w:numPr>
                <w:ilvl w:val="0"/>
                <w:numId w:val="10"/>
              </w:numPr>
              <w:bidi w:val="0"/>
              <w:spacing w:before="20" w:after="20"/>
              <w:ind w:right="417"/>
              <w:rPr>
                <w:b w:val="0"/>
                <w:bCs w:val="0"/>
              </w:rPr>
            </w:pPr>
            <w:r w:rsidRPr="00B4264A">
              <w:rPr>
                <w:b w:val="0"/>
                <w:bCs w:val="0"/>
              </w:rPr>
              <w:t>Interaction</w:t>
            </w:r>
          </w:p>
        </w:tc>
        <w:tc>
          <w:tcPr>
            <w:tcW w:w="1559" w:type="dxa"/>
          </w:tcPr>
          <w:p w:rsidR="00C7692E" w:rsidRPr="00AF567E" w:rsidRDefault="001E098D" w:rsidP="00151D1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Spoken</w:t>
            </w:r>
          </w:p>
        </w:tc>
        <w:tc>
          <w:tcPr>
            <w:tcW w:w="2268" w:type="dxa"/>
          </w:tcPr>
          <w:p w:rsidR="00C7692E" w:rsidRPr="00AF567E" w:rsidRDefault="00C7692E" w:rsidP="00151D1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Conversation</w:t>
            </w:r>
          </w:p>
        </w:tc>
        <w:tc>
          <w:tcPr>
            <w:tcW w:w="3436" w:type="dxa"/>
          </w:tcPr>
          <w:p w:rsidR="00C7692E" w:rsidRPr="00802143" w:rsidRDefault="00C7692E" w:rsidP="00151D1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802143">
              <w:rPr>
                <w:rFonts w:asciiTheme="minorHAnsi" w:hAnsiTheme="minorHAnsi"/>
                <w:color w:val="000000"/>
                <w:sz w:val="22"/>
              </w:rPr>
              <w:t>Can engage in extended conversation on most general topics in a clearly participatory fashion</w:t>
            </w:r>
            <w:r w:rsidR="001E098D" w:rsidRPr="00802143">
              <w:rPr>
                <w:rFonts w:asciiTheme="minorHAnsi" w:hAnsiTheme="minorHAnsi"/>
                <w:color w:val="000000"/>
                <w:sz w:val="22"/>
              </w:rPr>
              <w:t>.  Can convey degrees of emotion and highlight the personal significance of events and experiences</w:t>
            </w:r>
            <w:r w:rsidRPr="00802143">
              <w:rPr>
                <w:rFonts w:asciiTheme="minorHAnsi" w:hAnsiTheme="minorHAnsi"/>
                <w:color w:val="000000"/>
                <w:sz w:val="22"/>
              </w:rPr>
              <w:t xml:space="preserve"> (B2)</w:t>
            </w:r>
          </w:p>
        </w:tc>
      </w:tr>
      <w:tr w:rsidR="00C7692E" w:rsidRPr="00AF567E" w:rsidTr="00B42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7692E" w:rsidRPr="00B4264A" w:rsidRDefault="00C7692E" w:rsidP="00151D17">
            <w:pPr>
              <w:pStyle w:val="ListParagraph"/>
              <w:numPr>
                <w:ilvl w:val="0"/>
                <w:numId w:val="10"/>
              </w:numPr>
              <w:bidi w:val="0"/>
              <w:spacing w:before="20" w:after="20"/>
              <w:ind w:right="417"/>
              <w:rPr>
                <w:b w:val="0"/>
                <w:bCs w:val="0"/>
              </w:rPr>
            </w:pPr>
            <w:r w:rsidRPr="00B4264A">
              <w:rPr>
                <w:b w:val="0"/>
                <w:bCs w:val="0"/>
              </w:rPr>
              <w:t>Interaction</w:t>
            </w:r>
          </w:p>
        </w:tc>
        <w:tc>
          <w:tcPr>
            <w:tcW w:w="1559" w:type="dxa"/>
          </w:tcPr>
          <w:p w:rsidR="00C7692E" w:rsidRPr="00AF567E" w:rsidRDefault="001E098D" w:rsidP="00151D1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Spoken</w:t>
            </w:r>
          </w:p>
        </w:tc>
        <w:tc>
          <w:tcPr>
            <w:tcW w:w="2268" w:type="dxa"/>
          </w:tcPr>
          <w:p w:rsidR="00C7692E" w:rsidRPr="00AF567E" w:rsidRDefault="00C7692E" w:rsidP="00151D1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Information exchange</w:t>
            </w:r>
          </w:p>
        </w:tc>
        <w:tc>
          <w:tcPr>
            <w:tcW w:w="3436" w:type="dxa"/>
          </w:tcPr>
          <w:p w:rsidR="00C7692E" w:rsidRPr="00AF567E" w:rsidRDefault="00C7692E" w:rsidP="00151D17">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Can exchange, check and confirm accumulated factual information on familiar routine and non-routine matters in his/her field with some confidence (B1+)</w:t>
            </w:r>
          </w:p>
        </w:tc>
      </w:tr>
      <w:tr w:rsidR="00C7692E" w:rsidRPr="00AF567E" w:rsidTr="00B4264A">
        <w:tc>
          <w:tcPr>
            <w:cnfStyle w:val="001000000000" w:firstRow="0" w:lastRow="0" w:firstColumn="1" w:lastColumn="0" w:oddVBand="0" w:evenVBand="0" w:oddHBand="0" w:evenHBand="0" w:firstRowFirstColumn="0" w:firstRowLastColumn="0" w:lastRowFirstColumn="0" w:lastRowLastColumn="0"/>
            <w:tcW w:w="2235" w:type="dxa"/>
          </w:tcPr>
          <w:p w:rsidR="00C7692E" w:rsidRPr="00B4264A" w:rsidRDefault="00C7692E" w:rsidP="00151D17">
            <w:pPr>
              <w:pStyle w:val="ListParagraph"/>
              <w:numPr>
                <w:ilvl w:val="0"/>
                <w:numId w:val="10"/>
              </w:numPr>
              <w:bidi w:val="0"/>
              <w:spacing w:before="20" w:after="20"/>
              <w:ind w:right="417"/>
              <w:rPr>
                <w:b w:val="0"/>
                <w:bCs w:val="0"/>
              </w:rPr>
            </w:pPr>
            <w:r w:rsidRPr="00B4264A">
              <w:rPr>
                <w:b w:val="0"/>
                <w:bCs w:val="0"/>
              </w:rPr>
              <w:t>Interaction</w:t>
            </w:r>
          </w:p>
        </w:tc>
        <w:tc>
          <w:tcPr>
            <w:tcW w:w="1559" w:type="dxa"/>
          </w:tcPr>
          <w:p w:rsidR="00C7692E" w:rsidRPr="00AF567E" w:rsidRDefault="001E098D" w:rsidP="00151D1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Spoken</w:t>
            </w:r>
          </w:p>
        </w:tc>
        <w:tc>
          <w:tcPr>
            <w:tcW w:w="2268" w:type="dxa"/>
          </w:tcPr>
          <w:p w:rsidR="00C7692E" w:rsidRPr="00AF567E" w:rsidRDefault="00C7692E" w:rsidP="00151D1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Information exchange</w:t>
            </w:r>
          </w:p>
        </w:tc>
        <w:tc>
          <w:tcPr>
            <w:tcW w:w="3436" w:type="dxa"/>
          </w:tcPr>
          <w:p w:rsidR="00C7692E" w:rsidRPr="00AF567E" w:rsidRDefault="00C7692E" w:rsidP="00151D17">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Can summarize and give his/her own opinion about a topic in his/her own field with some confidence (adapted B1+)</w:t>
            </w:r>
          </w:p>
        </w:tc>
      </w:tr>
    </w:tbl>
    <w:p w:rsidR="00C7692E" w:rsidRPr="00AF567E" w:rsidRDefault="00C7692E" w:rsidP="004F0EE6">
      <w:pPr>
        <w:spacing w:after="200"/>
        <w:rPr>
          <w:rFonts w:asciiTheme="minorHAnsi" w:hAnsiTheme="minorHAnsi"/>
          <w:u w:val="single"/>
        </w:rPr>
      </w:pPr>
    </w:p>
    <w:tbl>
      <w:tblPr>
        <w:tblStyle w:val="LightList-Accent4"/>
        <w:tblW w:w="0" w:type="auto"/>
        <w:tblLayout w:type="fixed"/>
        <w:tblLook w:val="04A0" w:firstRow="1" w:lastRow="0" w:firstColumn="1" w:lastColumn="0" w:noHBand="0" w:noVBand="1"/>
      </w:tblPr>
      <w:tblGrid>
        <w:gridCol w:w="2235"/>
        <w:gridCol w:w="2551"/>
        <w:gridCol w:w="3736"/>
      </w:tblGrid>
      <w:tr w:rsidR="00C7692E" w:rsidRPr="00AF567E" w:rsidTr="00B42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7692E" w:rsidRPr="00AF567E" w:rsidRDefault="00C7692E" w:rsidP="00AF6981">
            <w:pPr>
              <w:spacing w:before="20" w:after="20"/>
              <w:rPr>
                <w:rFonts w:asciiTheme="minorHAnsi" w:hAnsiTheme="minorHAnsi"/>
                <w:b w:val="0"/>
                <w:bCs w:val="0"/>
                <w:sz w:val="22"/>
              </w:rPr>
            </w:pPr>
            <w:r w:rsidRPr="00AF567E">
              <w:rPr>
                <w:rFonts w:asciiTheme="minorHAnsi" w:hAnsiTheme="minorHAnsi"/>
                <w:sz w:val="22"/>
              </w:rPr>
              <w:t>Activity</w:t>
            </w:r>
          </w:p>
        </w:tc>
        <w:tc>
          <w:tcPr>
            <w:tcW w:w="2551" w:type="dxa"/>
          </w:tcPr>
          <w:p w:rsidR="00C7692E" w:rsidRPr="00AF567E" w:rsidRDefault="00C7692E" w:rsidP="00AF6981">
            <w:pPr>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AF567E">
              <w:rPr>
                <w:rFonts w:asciiTheme="minorHAnsi" w:hAnsiTheme="minorHAnsi"/>
                <w:sz w:val="22"/>
              </w:rPr>
              <w:t>Communicative strategy</w:t>
            </w:r>
          </w:p>
        </w:tc>
        <w:tc>
          <w:tcPr>
            <w:tcW w:w="3736" w:type="dxa"/>
          </w:tcPr>
          <w:p w:rsidR="00C7692E" w:rsidRPr="00AF567E" w:rsidRDefault="00C7692E" w:rsidP="00AF698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rPr>
            </w:pPr>
            <w:r w:rsidRPr="00AF567E">
              <w:rPr>
                <w:rFonts w:asciiTheme="minorHAnsi" w:hAnsiTheme="minorHAnsi"/>
                <w:sz w:val="22"/>
              </w:rPr>
              <w:t>Can-do</w:t>
            </w:r>
          </w:p>
        </w:tc>
      </w:tr>
      <w:tr w:rsidR="00C7692E" w:rsidRPr="00AF567E" w:rsidTr="00B42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Interaction</w:t>
            </w:r>
          </w:p>
        </w:tc>
        <w:tc>
          <w:tcPr>
            <w:tcW w:w="2551" w:type="dxa"/>
          </w:tcPr>
          <w:p w:rsidR="00C7692E" w:rsidRPr="00AF567E"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 xml:space="preserve">Asking for clarification </w:t>
            </w:r>
          </w:p>
        </w:tc>
        <w:tc>
          <w:tcPr>
            <w:tcW w:w="3736" w:type="dxa"/>
          </w:tcPr>
          <w:p w:rsidR="00C7692E" w:rsidRPr="00AF567E"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Can ask follow up questions to check that he/she has understood what the speaker intended to say, and get clarification of ambiguous points (B2)</w:t>
            </w:r>
          </w:p>
        </w:tc>
      </w:tr>
      <w:tr w:rsidR="00C7692E" w:rsidRPr="00AF567E" w:rsidTr="00B4264A">
        <w:tc>
          <w:tcPr>
            <w:cnfStyle w:val="001000000000" w:firstRow="0" w:lastRow="0" w:firstColumn="1" w:lastColumn="0" w:oddVBand="0" w:evenVBand="0" w:oddHBand="0" w:evenHBand="0" w:firstRowFirstColumn="0" w:firstRowLastColumn="0" w:lastRowFirstColumn="0" w:lastRowLastColumn="0"/>
            <w:tcW w:w="2235"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Interaction</w:t>
            </w:r>
          </w:p>
        </w:tc>
        <w:tc>
          <w:tcPr>
            <w:tcW w:w="2551" w:type="dxa"/>
          </w:tcPr>
          <w:p w:rsidR="00C7692E" w:rsidRPr="00AF567E" w:rsidRDefault="00C7692E" w:rsidP="00AF698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Compensating</w:t>
            </w:r>
          </w:p>
        </w:tc>
        <w:tc>
          <w:tcPr>
            <w:tcW w:w="3736" w:type="dxa"/>
          </w:tcPr>
          <w:p w:rsidR="00C7692E" w:rsidRPr="00AF567E" w:rsidRDefault="00C7692E" w:rsidP="00AF698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Can use circumlocution and paraphrase to cover gaps in vocabulary and structure (B2)</w:t>
            </w:r>
          </w:p>
        </w:tc>
      </w:tr>
    </w:tbl>
    <w:p w:rsidR="00C7692E" w:rsidRPr="00AF567E" w:rsidRDefault="00C7692E" w:rsidP="00C7692E">
      <w:pPr>
        <w:spacing w:after="200"/>
        <w:rPr>
          <w:rFonts w:asciiTheme="minorHAnsi" w:hAnsiTheme="minorHAnsi"/>
          <w:u w:val="single"/>
        </w:rPr>
      </w:pPr>
    </w:p>
    <w:p w:rsidR="00C7033B" w:rsidRPr="00AF567E" w:rsidRDefault="00C7033B" w:rsidP="00C7692E">
      <w:pPr>
        <w:spacing w:after="200"/>
        <w:rPr>
          <w:rFonts w:asciiTheme="minorHAnsi" w:hAnsiTheme="minorHAnsi"/>
          <w:u w:val="single"/>
        </w:rPr>
      </w:pPr>
    </w:p>
    <w:p w:rsidR="00C7033B" w:rsidRDefault="00C7033B" w:rsidP="00C7692E">
      <w:pPr>
        <w:spacing w:after="200"/>
        <w:rPr>
          <w:rFonts w:asciiTheme="minorHAnsi" w:hAnsiTheme="minorHAnsi"/>
          <w:u w:val="single"/>
        </w:rPr>
      </w:pPr>
    </w:p>
    <w:p w:rsidR="00307D53" w:rsidRDefault="00307D53" w:rsidP="00C7692E">
      <w:pPr>
        <w:spacing w:after="200"/>
        <w:rPr>
          <w:rFonts w:asciiTheme="minorHAnsi" w:hAnsiTheme="minorHAnsi"/>
          <w:u w:val="single"/>
        </w:rPr>
      </w:pPr>
    </w:p>
    <w:p w:rsidR="00AB2946" w:rsidRDefault="00AB2946" w:rsidP="00C7692E">
      <w:pPr>
        <w:spacing w:after="200"/>
        <w:rPr>
          <w:rFonts w:asciiTheme="minorHAnsi" w:hAnsiTheme="minorHAnsi"/>
          <w:u w:val="single"/>
        </w:rPr>
      </w:pPr>
    </w:p>
    <w:p w:rsidR="00AB2946" w:rsidRPr="00AF567E" w:rsidRDefault="00AB2946" w:rsidP="00C7692E">
      <w:pPr>
        <w:spacing w:after="200"/>
        <w:rPr>
          <w:rFonts w:asciiTheme="minorHAnsi" w:hAnsiTheme="minorHAnsi"/>
          <w:u w:val="single"/>
        </w:rPr>
      </w:pPr>
    </w:p>
    <w:tbl>
      <w:tblPr>
        <w:tblStyle w:val="LightList-Accent4"/>
        <w:tblpPr w:leftFromText="180" w:rightFromText="180" w:vertAnchor="text" w:horzAnchor="margin" w:tblpY="354"/>
        <w:tblW w:w="9180" w:type="dxa"/>
        <w:tblLayout w:type="fixed"/>
        <w:tblLook w:val="04A0" w:firstRow="1" w:lastRow="0" w:firstColumn="1" w:lastColumn="0" w:noHBand="0" w:noVBand="1"/>
      </w:tblPr>
      <w:tblGrid>
        <w:gridCol w:w="2518"/>
        <w:gridCol w:w="1985"/>
        <w:gridCol w:w="4677"/>
      </w:tblGrid>
      <w:tr w:rsidR="00C7692E" w:rsidRPr="00AF567E" w:rsidTr="00B42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7692E" w:rsidRPr="00AF567E" w:rsidRDefault="00C7692E" w:rsidP="00AF6981">
            <w:pPr>
              <w:spacing w:before="20" w:after="20"/>
              <w:ind w:left="142" w:right="417"/>
              <w:rPr>
                <w:rFonts w:asciiTheme="minorHAnsi" w:hAnsiTheme="minorHAnsi"/>
              </w:rPr>
            </w:pPr>
            <w:r w:rsidRPr="00AF567E">
              <w:rPr>
                <w:rFonts w:asciiTheme="minorHAnsi" w:hAnsiTheme="minorHAnsi"/>
              </w:rPr>
              <w:t>Communicative competence</w:t>
            </w:r>
          </w:p>
        </w:tc>
        <w:tc>
          <w:tcPr>
            <w:tcW w:w="1985" w:type="dxa"/>
          </w:tcPr>
          <w:p w:rsidR="00C7692E" w:rsidRPr="00AF567E" w:rsidRDefault="00C7692E" w:rsidP="00AF6981">
            <w:pPr>
              <w:spacing w:before="20" w:after="20"/>
              <w:ind w:left="142"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AF567E">
              <w:rPr>
                <w:rFonts w:asciiTheme="minorHAnsi" w:hAnsiTheme="minorHAnsi"/>
              </w:rPr>
              <w:t>Component</w:t>
            </w:r>
          </w:p>
        </w:tc>
        <w:tc>
          <w:tcPr>
            <w:tcW w:w="4677" w:type="dxa"/>
          </w:tcPr>
          <w:p w:rsidR="00C7692E" w:rsidRPr="00AF567E" w:rsidRDefault="00C7692E" w:rsidP="00AF6981">
            <w:pPr>
              <w:spacing w:before="20" w:after="20"/>
              <w:ind w:left="142" w:right="417"/>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AF567E">
              <w:rPr>
                <w:rFonts w:asciiTheme="minorHAnsi" w:hAnsiTheme="minorHAnsi"/>
              </w:rPr>
              <w:t>Can Do</w:t>
            </w:r>
          </w:p>
        </w:tc>
      </w:tr>
      <w:tr w:rsidR="00C7692E" w:rsidRPr="00AF567E" w:rsidTr="00B42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7692E" w:rsidRPr="00B4264A" w:rsidRDefault="00C7692E" w:rsidP="00E03DE1">
            <w:pPr>
              <w:pStyle w:val="ListParagraph"/>
              <w:numPr>
                <w:ilvl w:val="0"/>
                <w:numId w:val="10"/>
              </w:numPr>
              <w:bidi w:val="0"/>
              <w:spacing w:before="20" w:after="20"/>
              <w:ind w:right="417"/>
              <w:rPr>
                <w:b w:val="0"/>
                <w:bCs w:val="0"/>
                <w:color w:val="000000"/>
                <w:sz w:val="20"/>
                <w:szCs w:val="20"/>
              </w:rPr>
            </w:pPr>
            <w:r w:rsidRPr="00B4264A">
              <w:rPr>
                <w:b w:val="0"/>
                <w:bCs w:val="0"/>
              </w:rPr>
              <w:t>Linguistic</w:t>
            </w:r>
          </w:p>
        </w:tc>
        <w:tc>
          <w:tcPr>
            <w:tcW w:w="1985" w:type="dxa"/>
          </w:tcPr>
          <w:p w:rsidR="00C7692E" w:rsidRPr="00AF567E"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 xml:space="preserve">General linguistic range </w:t>
            </w:r>
          </w:p>
        </w:tc>
        <w:tc>
          <w:tcPr>
            <w:tcW w:w="4677" w:type="dxa"/>
          </w:tcPr>
          <w:p w:rsidR="00C7692E" w:rsidRPr="00AF567E" w:rsidRDefault="00C7692E" w:rsidP="00AF698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Has sufficient range of language to describe unpredictable situations, explain the main points in an idea or problem with reasonable precision and express thoughts on abstract or cultural topics (adapted B1+)</w:t>
            </w:r>
          </w:p>
        </w:tc>
      </w:tr>
      <w:tr w:rsidR="00C7692E" w:rsidRPr="00AF567E" w:rsidTr="00B4264A">
        <w:tc>
          <w:tcPr>
            <w:cnfStyle w:val="001000000000" w:firstRow="0" w:lastRow="0" w:firstColumn="1" w:lastColumn="0" w:oddVBand="0" w:evenVBand="0" w:oddHBand="0" w:evenHBand="0" w:firstRowFirstColumn="0" w:firstRowLastColumn="0" w:lastRowFirstColumn="0" w:lastRowLastColumn="0"/>
            <w:tcW w:w="2518"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Linguistic</w:t>
            </w:r>
          </w:p>
        </w:tc>
        <w:tc>
          <w:tcPr>
            <w:tcW w:w="1985" w:type="dxa"/>
          </w:tcPr>
          <w:p w:rsidR="00C7692E" w:rsidRPr="00AF567E" w:rsidRDefault="00C7692E" w:rsidP="00AF698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 xml:space="preserve">Vocabulary control </w:t>
            </w:r>
          </w:p>
        </w:tc>
        <w:tc>
          <w:tcPr>
            <w:tcW w:w="4677" w:type="dxa"/>
          </w:tcPr>
          <w:p w:rsidR="00C7692E" w:rsidRPr="00AF567E" w:rsidRDefault="00C7692E" w:rsidP="00AF698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Lexical accuracy is generally high, though some confusion and incorrect word choice does occur without hindering communication (B2)</w:t>
            </w:r>
          </w:p>
        </w:tc>
      </w:tr>
      <w:tr w:rsidR="00C7692E" w:rsidRPr="00AF567E" w:rsidTr="00B42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Linguistic</w:t>
            </w:r>
          </w:p>
        </w:tc>
        <w:tc>
          <w:tcPr>
            <w:tcW w:w="1985" w:type="dxa"/>
          </w:tcPr>
          <w:p w:rsidR="00C7692E" w:rsidRPr="00AF567E"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Vocabulary range</w:t>
            </w:r>
          </w:p>
        </w:tc>
        <w:tc>
          <w:tcPr>
            <w:tcW w:w="4677" w:type="dxa"/>
          </w:tcPr>
          <w:p w:rsidR="00C7692E" w:rsidRPr="00AF567E" w:rsidRDefault="00C7692E" w:rsidP="00AF698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Has a good range of vocabulary for matters connected to his</w:t>
            </w:r>
            <w:r w:rsidR="003631A6">
              <w:rPr>
                <w:rFonts w:asciiTheme="minorHAnsi" w:hAnsiTheme="minorHAnsi"/>
                <w:color w:val="000000"/>
                <w:sz w:val="22"/>
              </w:rPr>
              <w:t>/her</w:t>
            </w:r>
            <w:r w:rsidRPr="00AF567E">
              <w:rPr>
                <w:rFonts w:asciiTheme="minorHAnsi" w:hAnsiTheme="minorHAnsi"/>
                <w:color w:val="000000"/>
                <w:sz w:val="22"/>
              </w:rPr>
              <w:t xml:space="preserve"> field and most general topics. Can vary formulation to avoid frequent repetition, but lexical gaps can still cause hesitation and circumlocution (B2)</w:t>
            </w:r>
          </w:p>
        </w:tc>
      </w:tr>
      <w:tr w:rsidR="00C7692E" w:rsidRPr="00AF567E" w:rsidTr="00B4264A">
        <w:tc>
          <w:tcPr>
            <w:cnfStyle w:val="001000000000" w:firstRow="0" w:lastRow="0" w:firstColumn="1" w:lastColumn="0" w:oddVBand="0" w:evenVBand="0" w:oddHBand="0" w:evenHBand="0" w:firstRowFirstColumn="0" w:firstRowLastColumn="0" w:lastRowFirstColumn="0" w:lastRowLastColumn="0"/>
            <w:tcW w:w="2518"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Linguistic</w:t>
            </w:r>
          </w:p>
        </w:tc>
        <w:tc>
          <w:tcPr>
            <w:tcW w:w="1985" w:type="dxa"/>
          </w:tcPr>
          <w:p w:rsidR="00C7692E" w:rsidRPr="00AF567E" w:rsidRDefault="00C7692E" w:rsidP="00AF6981">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Grammatical accuracy</w:t>
            </w:r>
          </w:p>
        </w:tc>
        <w:tc>
          <w:tcPr>
            <w:tcW w:w="4677" w:type="dxa"/>
          </w:tcPr>
          <w:p w:rsidR="00C7692E" w:rsidRPr="00AF567E" w:rsidRDefault="00C7692E" w:rsidP="005842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Shows a relatively hig</w:t>
            </w:r>
            <w:r w:rsidR="0058421F">
              <w:rPr>
                <w:rFonts w:asciiTheme="minorHAnsi" w:hAnsiTheme="minorHAnsi"/>
                <w:color w:val="000000"/>
                <w:sz w:val="22"/>
              </w:rPr>
              <w:t xml:space="preserve">h degree of grammatical control, </w:t>
            </w:r>
            <w:r w:rsidRPr="00AF567E">
              <w:rPr>
                <w:rFonts w:asciiTheme="minorHAnsi" w:hAnsiTheme="minorHAnsi"/>
                <w:color w:val="000000"/>
                <w:sz w:val="22"/>
              </w:rPr>
              <w:t>does not make mistakes that lead to misunderstanding (B2)</w:t>
            </w:r>
          </w:p>
        </w:tc>
      </w:tr>
      <w:tr w:rsidR="00C7692E" w:rsidRPr="00AF567E" w:rsidTr="00B42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Linguistic</w:t>
            </w:r>
          </w:p>
        </w:tc>
        <w:tc>
          <w:tcPr>
            <w:tcW w:w="1985" w:type="dxa"/>
          </w:tcPr>
          <w:p w:rsidR="00C7692E" w:rsidRPr="00AF567E"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 xml:space="preserve">Phonological control </w:t>
            </w:r>
          </w:p>
        </w:tc>
        <w:tc>
          <w:tcPr>
            <w:tcW w:w="4677" w:type="dxa"/>
          </w:tcPr>
          <w:p w:rsidR="00C7692E" w:rsidRPr="00AF567E" w:rsidRDefault="00C7692E" w:rsidP="00AF698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Pronunciation is clearly intelligible even if a foreign accent is sometimes evident and occasional mispronunciations occur (B1+)</w:t>
            </w:r>
          </w:p>
        </w:tc>
      </w:tr>
      <w:tr w:rsidR="00C3111F" w:rsidRPr="00AF567E" w:rsidTr="00B4264A">
        <w:tc>
          <w:tcPr>
            <w:cnfStyle w:val="001000000000" w:firstRow="0" w:lastRow="0" w:firstColumn="1" w:lastColumn="0" w:oddVBand="0" w:evenVBand="0" w:oddHBand="0" w:evenHBand="0" w:firstRowFirstColumn="0" w:firstRowLastColumn="0" w:lastRowFirstColumn="0" w:lastRowLastColumn="0"/>
            <w:tcW w:w="2518" w:type="dxa"/>
          </w:tcPr>
          <w:p w:rsidR="00C3111F" w:rsidRPr="00802143" w:rsidRDefault="00C3111F" w:rsidP="00C3111F">
            <w:pPr>
              <w:pStyle w:val="ListParagraph"/>
              <w:numPr>
                <w:ilvl w:val="0"/>
                <w:numId w:val="10"/>
              </w:numPr>
              <w:bidi w:val="0"/>
              <w:spacing w:before="20" w:after="20"/>
              <w:ind w:right="417"/>
              <w:rPr>
                <w:b w:val="0"/>
                <w:bCs w:val="0"/>
              </w:rPr>
            </w:pPr>
            <w:r w:rsidRPr="00802143">
              <w:rPr>
                <w:b w:val="0"/>
                <w:bCs w:val="0"/>
              </w:rPr>
              <w:t>Pragmatic</w:t>
            </w:r>
          </w:p>
        </w:tc>
        <w:tc>
          <w:tcPr>
            <w:tcW w:w="1985" w:type="dxa"/>
          </w:tcPr>
          <w:p w:rsidR="00C3111F" w:rsidRPr="00E03DE1" w:rsidRDefault="00C3111F" w:rsidP="00C3111F">
            <w:pPr>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Propositional precision</w:t>
            </w:r>
          </w:p>
        </w:tc>
        <w:tc>
          <w:tcPr>
            <w:tcW w:w="4677" w:type="dxa"/>
          </w:tcPr>
          <w:p w:rsidR="00C3111F" w:rsidRPr="00E03DE1" w:rsidRDefault="00C3111F" w:rsidP="00C3111F">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Pr>
                <w:rFonts w:asciiTheme="minorHAnsi" w:hAnsiTheme="minorHAnsi"/>
                <w:color w:val="000000"/>
                <w:sz w:val="22"/>
              </w:rPr>
              <w:t>Can pass on detailed information reliably (B2)</w:t>
            </w:r>
          </w:p>
        </w:tc>
      </w:tr>
      <w:tr w:rsidR="00C7692E" w:rsidRPr="00C7692E" w:rsidTr="00B4264A">
        <w:trPr>
          <w:cnfStyle w:val="000000100000" w:firstRow="0" w:lastRow="0" w:firstColumn="0" w:lastColumn="0" w:oddVBand="0" w:evenVBand="0" w:oddHBand="1" w:evenHBand="0" w:firstRowFirstColumn="0" w:firstRowLastColumn="0" w:lastRowFirstColumn="0" w:lastRowLastColumn="0"/>
          <w:trHeight w:val="2219"/>
        </w:trPr>
        <w:tc>
          <w:tcPr>
            <w:cnfStyle w:val="001000000000" w:firstRow="0" w:lastRow="0" w:firstColumn="1" w:lastColumn="0" w:oddVBand="0" w:evenVBand="0" w:oddHBand="0" w:evenHBand="0" w:firstRowFirstColumn="0" w:firstRowLastColumn="0" w:lastRowFirstColumn="0" w:lastRowLastColumn="0"/>
            <w:tcW w:w="2518" w:type="dxa"/>
          </w:tcPr>
          <w:p w:rsidR="00C7692E" w:rsidRPr="00B4264A" w:rsidRDefault="00C7692E" w:rsidP="00E03DE1">
            <w:pPr>
              <w:pStyle w:val="ListParagraph"/>
              <w:numPr>
                <w:ilvl w:val="0"/>
                <w:numId w:val="10"/>
              </w:numPr>
              <w:bidi w:val="0"/>
              <w:spacing w:before="20" w:after="20"/>
              <w:ind w:right="417"/>
              <w:rPr>
                <w:b w:val="0"/>
                <w:bCs w:val="0"/>
              </w:rPr>
            </w:pPr>
            <w:r w:rsidRPr="00B4264A">
              <w:rPr>
                <w:b w:val="0"/>
                <w:bCs w:val="0"/>
              </w:rPr>
              <w:t>Pragmatic</w:t>
            </w:r>
          </w:p>
        </w:tc>
        <w:tc>
          <w:tcPr>
            <w:tcW w:w="1985" w:type="dxa"/>
          </w:tcPr>
          <w:p w:rsidR="00C7692E" w:rsidRPr="00AF567E"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Spoken fluency</w:t>
            </w:r>
          </w:p>
        </w:tc>
        <w:tc>
          <w:tcPr>
            <w:tcW w:w="4677" w:type="dxa"/>
          </w:tcPr>
          <w:p w:rsidR="00C7692E" w:rsidRPr="00E03DE1" w:rsidRDefault="00C7692E" w:rsidP="00AF6981">
            <w:pPr>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2"/>
              </w:rPr>
            </w:pPr>
            <w:r w:rsidRPr="00AF567E">
              <w:rPr>
                <w:rFonts w:asciiTheme="minorHAnsi" w:hAnsiTheme="minorHAnsi"/>
                <w:color w:val="000000"/>
                <w:sz w:val="22"/>
              </w:rPr>
              <w:t xml:space="preserve">Can produce stretches of language with a fairly even tempo; although he/she can be hesitant as he/she searches for patterns and expressions, there are few noticeable long pauses. Can interact with a degree of fluency and spontaneity that makes regular interaction with native speakers quite possible without </w:t>
            </w:r>
            <w:r w:rsidR="003631A6">
              <w:rPr>
                <w:rFonts w:asciiTheme="minorHAnsi" w:hAnsiTheme="minorHAnsi"/>
                <w:color w:val="000000"/>
                <w:sz w:val="22"/>
              </w:rPr>
              <w:t>imposing strain on either party</w:t>
            </w:r>
            <w:r w:rsidRPr="00AF567E">
              <w:rPr>
                <w:rFonts w:asciiTheme="minorHAnsi" w:hAnsiTheme="minorHAnsi"/>
                <w:color w:val="000000"/>
                <w:sz w:val="22"/>
              </w:rPr>
              <w:t xml:space="preserve"> (B2)</w:t>
            </w:r>
          </w:p>
        </w:tc>
      </w:tr>
    </w:tbl>
    <w:p w:rsidR="00C7692E" w:rsidRPr="00C7692E" w:rsidRDefault="00C7692E" w:rsidP="00C7692E">
      <w:pPr>
        <w:spacing w:after="200"/>
        <w:rPr>
          <w:rFonts w:asciiTheme="minorHAnsi" w:hAnsiTheme="minorHAnsi"/>
          <w:u w:val="single"/>
        </w:rPr>
      </w:pPr>
    </w:p>
    <w:p w:rsidR="00F261A9" w:rsidRPr="00C7692E" w:rsidRDefault="00F261A9" w:rsidP="00E03DE1">
      <w:pPr>
        <w:rPr>
          <w:rFonts w:asciiTheme="minorHAnsi" w:hAnsiTheme="minorHAnsi"/>
          <w:u w:val="single"/>
        </w:rPr>
      </w:pPr>
      <w:r w:rsidRPr="00C7692E">
        <w:rPr>
          <w:rFonts w:asciiTheme="minorHAnsi" w:hAnsiTheme="minorHAnsi"/>
          <w:u w:val="single"/>
        </w:rPr>
        <w:t xml:space="preserve">The dimensions of the </w:t>
      </w:r>
      <w:r w:rsidR="00E03DE1">
        <w:rPr>
          <w:rFonts w:asciiTheme="minorHAnsi" w:hAnsiTheme="minorHAnsi"/>
          <w:u w:val="single"/>
        </w:rPr>
        <w:t>Conversation</w:t>
      </w:r>
      <w:r>
        <w:rPr>
          <w:rFonts w:asciiTheme="minorHAnsi" w:hAnsiTheme="minorHAnsi"/>
          <w:u w:val="single"/>
        </w:rPr>
        <w:t xml:space="preserve"> R</w:t>
      </w:r>
      <w:r w:rsidRPr="00C7692E">
        <w:rPr>
          <w:rFonts w:asciiTheme="minorHAnsi" w:hAnsiTheme="minorHAnsi"/>
          <w:u w:val="single"/>
        </w:rPr>
        <w:t>ubric and their definitions:</w:t>
      </w:r>
    </w:p>
    <w:p w:rsidR="001D4647" w:rsidRPr="00AB2946" w:rsidRDefault="001D4647" w:rsidP="00802143">
      <w:pPr>
        <w:pStyle w:val="ListParagraph"/>
        <w:numPr>
          <w:ilvl w:val="0"/>
          <w:numId w:val="11"/>
        </w:numPr>
        <w:bidi w:val="0"/>
      </w:pPr>
      <w:r w:rsidRPr="00AB2946">
        <w:rPr>
          <w:b/>
          <w:bCs/>
        </w:rPr>
        <w:t>Content</w:t>
      </w:r>
      <w:r w:rsidR="00443FC8" w:rsidRPr="00AB2946">
        <w:t>: T</w:t>
      </w:r>
      <w:r w:rsidRPr="00AB2946">
        <w:t>he ability to</w:t>
      </w:r>
      <w:r w:rsidR="00443FC8" w:rsidRPr="00AB2946">
        <w:rPr>
          <w:color w:val="000000"/>
        </w:rPr>
        <w:t xml:space="preserve"> converse, express </w:t>
      </w:r>
      <w:r w:rsidR="00707C85" w:rsidRPr="00AB2946">
        <w:rPr>
          <w:color w:val="000000"/>
        </w:rPr>
        <w:t xml:space="preserve">and summarize </w:t>
      </w:r>
      <w:r w:rsidR="00443FC8" w:rsidRPr="00AB2946">
        <w:rPr>
          <w:color w:val="000000"/>
        </w:rPr>
        <w:t>personal opinions</w:t>
      </w:r>
      <w:r w:rsidR="00707C85" w:rsidRPr="00AB2946">
        <w:rPr>
          <w:color w:val="000000"/>
        </w:rPr>
        <w:t>,</w:t>
      </w:r>
      <w:r w:rsidR="00443FC8" w:rsidRPr="00AB2946">
        <w:rPr>
          <w:color w:val="000000"/>
        </w:rPr>
        <w:t xml:space="preserve"> </w:t>
      </w:r>
      <w:r w:rsidR="00AB2946" w:rsidRPr="00AB2946">
        <w:rPr>
          <w:color w:val="000000"/>
        </w:rPr>
        <w:t xml:space="preserve">convey degrees of emotion and </w:t>
      </w:r>
      <w:r w:rsidR="00AB2946" w:rsidRPr="00AB2946">
        <w:rPr>
          <w:color w:val="000000"/>
        </w:rPr>
        <w:t>the personal significance of events and experiences</w:t>
      </w:r>
      <w:r w:rsidR="00AB2946" w:rsidRPr="00AB2946">
        <w:rPr>
          <w:color w:val="000000"/>
        </w:rPr>
        <w:t xml:space="preserve">, </w:t>
      </w:r>
      <w:r w:rsidR="00802143" w:rsidRPr="00AF567E">
        <w:rPr>
          <w:color w:val="000000"/>
        </w:rPr>
        <w:t>explain the main points in an idea or problem with reasonable precision</w:t>
      </w:r>
      <w:r w:rsidR="00802143">
        <w:rPr>
          <w:color w:val="000000"/>
        </w:rPr>
        <w:t>,</w:t>
      </w:r>
      <w:r w:rsidR="00802143" w:rsidRPr="00AF567E">
        <w:rPr>
          <w:color w:val="000000"/>
        </w:rPr>
        <w:t xml:space="preserve"> express thoughts on abstract or cultural topics</w:t>
      </w:r>
      <w:r w:rsidR="00802143">
        <w:rPr>
          <w:color w:val="000000"/>
        </w:rPr>
        <w:t>,</w:t>
      </w:r>
      <w:r w:rsidR="00802143" w:rsidRPr="00AB2946">
        <w:t xml:space="preserve"> </w:t>
      </w:r>
      <w:r w:rsidR="00802143">
        <w:rPr>
          <w:color w:val="000000"/>
        </w:rPr>
        <w:t xml:space="preserve">pass on detailed information reliably </w:t>
      </w:r>
      <w:r w:rsidR="00443FC8" w:rsidRPr="00AB2946">
        <w:rPr>
          <w:color w:val="000000"/>
        </w:rPr>
        <w:t>and exchange information on topics that are familiar</w:t>
      </w:r>
      <w:r w:rsidR="00443FC8" w:rsidRPr="00AB2946">
        <w:t xml:space="preserve">, including </w:t>
      </w:r>
      <w:r w:rsidR="00443FC8" w:rsidRPr="00AB2946">
        <w:rPr>
          <w:color w:val="000000"/>
        </w:rPr>
        <w:t>matters related to the speaker's interests and professional field</w:t>
      </w:r>
      <w:r w:rsidR="00802143">
        <w:rPr>
          <w:color w:val="000000"/>
        </w:rPr>
        <w:t xml:space="preserve"> </w:t>
      </w:r>
      <w:r w:rsidRPr="00AB2946">
        <w:t xml:space="preserve">[based on abilities/competences #1, #2, </w:t>
      </w:r>
      <w:r w:rsidR="00707C85" w:rsidRPr="00AB2946">
        <w:t>#3, #4</w:t>
      </w:r>
      <w:r w:rsidR="00802143">
        <w:t>, #5, #7</w:t>
      </w:r>
      <w:r w:rsidR="00707C85" w:rsidRPr="00AB2946">
        <w:t xml:space="preserve"> </w:t>
      </w:r>
      <w:r w:rsidRPr="00AB2946">
        <w:t>and #</w:t>
      </w:r>
      <w:r w:rsidR="00802143">
        <w:t>12</w:t>
      </w:r>
      <w:r w:rsidRPr="00AB2946">
        <w:t>].</w:t>
      </w:r>
    </w:p>
    <w:p w:rsidR="004F0EE6" w:rsidRPr="004F0EE6" w:rsidRDefault="0042368C" w:rsidP="00802143">
      <w:pPr>
        <w:pStyle w:val="ListParagraph"/>
        <w:numPr>
          <w:ilvl w:val="0"/>
          <w:numId w:val="11"/>
        </w:numPr>
        <w:bidi w:val="0"/>
      </w:pPr>
      <w:r>
        <w:rPr>
          <w:b/>
          <w:bCs/>
        </w:rPr>
        <w:t xml:space="preserve">Interaction: </w:t>
      </w:r>
      <w:r w:rsidRPr="001D4647">
        <w:t>The ability</w:t>
      </w:r>
      <w:r>
        <w:t xml:space="preserve"> to </w:t>
      </w:r>
      <w:r w:rsidRPr="00C7692E">
        <w:rPr>
          <w:color w:val="000000"/>
        </w:rPr>
        <w:t>engage in extended conversation on most general topics</w:t>
      </w:r>
      <w:r w:rsidR="00AB2946">
        <w:rPr>
          <w:color w:val="000000"/>
        </w:rPr>
        <w:t xml:space="preserve"> </w:t>
      </w:r>
      <w:r w:rsidR="00AB2946" w:rsidRPr="00ED7806">
        <w:rPr>
          <w:color w:val="000000"/>
        </w:rPr>
        <w:t>with some confidence and</w:t>
      </w:r>
      <w:r w:rsidRPr="00ED7806">
        <w:rPr>
          <w:color w:val="000000"/>
        </w:rPr>
        <w:t xml:space="preserve"> in</w:t>
      </w:r>
      <w:r w:rsidRPr="00C7692E">
        <w:rPr>
          <w:color w:val="000000"/>
        </w:rPr>
        <w:t xml:space="preserve"> a clearly participatory fashion</w:t>
      </w:r>
      <w:r>
        <w:t xml:space="preserve">, and </w:t>
      </w:r>
      <w:r w:rsidRPr="00E03DE1">
        <w:rPr>
          <w:color w:val="000000"/>
        </w:rPr>
        <w:t>with a degree of fluency and spontaneity</w:t>
      </w:r>
      <w:r>
        <w:rPr>
          <w:color w:val="000000"/>
        </w:rPr>
        <w:t xml:space="preserve"> that does not impose strain on either party; the ability to request clarification</w:t>
      </w:r>
      <w:r w:rsidRPr="00D712AD">
        <w:rPr>
          <w:color w:val="000000"/>
        </w:rPr>
        <w:t>, and use circumlocution and/or paraphrase [</w:t>
      </w:r>
      <w:r w:rsidRPr="00C7692E">
        <w:t xml:space="preserve">based on </w:t>
      </w:r>
      <w:r>
        <w:t>abilities/</w:t>
      </w:r>
      <w:r w:rsidRPr="00C7692E">
        <w:t>competence</w:t>
      </w:r>
      <w:r>
        <w:t>s</w:t>
      </w:r>
      <w:r w:rsidRPr="00C7692E">
        <w:t xml:space="preserve"> </w:t>
      </w:r>
      <w:r w:rsidR="00AB2946">
        <w:t xml:space="preserve">#1, #2, </w:t>
      </w:r>
      <w:r w:rsidR="00A42A0D">
        <w:t xml:space="preserve">#5, </w:t>
      </w:r>
      <w:r>
        <w:t>#6, and #1</w:t>
      </w:r>
      <w:r w:rsidR="00AF567E">
        <w:t>3</w:t>
      </w:r>
      <w:r w:rsidRPr="00C7692E">
        <w:t>]</w:t>
      </w:r>
      <w:r w:rsidRPr="001D4647">
        <w:rPr>
          <w:color w:val="000000"/>
        </w:rPr>
        <w:t>.</w:t>
      </w:r>
      <w:r>
        <w:t xml:space="preserve"> </w:t>
      </w:r>
      <w:r w:rsidR="004F0EE6">
        <w:t xml:space="preserve"> </w:t>
      </w:r>
    </w:p>
    <w:p w:rsidR="001D4647" w:rsidRPr="00C7692E" w:rsidRDefault="001D4647" w:rsidP="008D6210">
      <w:pPr>
        <w:pStyle w:val="ListParagraph"/>
        <w:numPr>
          <w:ilvl w:val="0"/>
          <w:numId w:val="11"/>
        </w:numPr>
        <w:bidi w:val="0"/>
      </w:pPr>
      <w:r w:rsidRPr="00C7692E">
        <w:rPr>
          <w:b/>
          <w:bCs/>
        </w:rPr>
        <w:t>Vocabulary</w:t>
      </w:r>
      <w:r w:rsidR="00443FC8">
        <w:t>:  T</w:t>
      </w:r>
      <w:r w:rsidRPr="00C7692E">
        <w:t xml:space="preserve">he ability to use a range of </w:t>
      </w:r>
      <w:r>
        <w:t xml:space="preserve">vocabulary to </w:t>
      </w:r>
      <w:r w:rsidR="00C7033B">
        <w:t xml:space="preserve">describe unpredictable situations, </w:t>
      </w:r>
      <w:r w:rsidR="00D73606">
        <w:t xml:space="preserve">to discuss ideas on abstract and cultural topics, to </w:t>
      </w:r>
      <w:r>
        <w:t>express ideas with reasonable precision, to avoid frequent repetition, and to communicate successfully despite some use of inaccurate words</w:t>
      </w:r>
      <w:r w:rsidRPr="00C7692E">
        <w:t xml:space="preserve"> [based </w:t>
      </w:r>
      <w:r w:rsidR="00151D17">
        <w:t xml:space="preserve">on </w:t>
      </w:r>
      <w:r w:rsidRPr="00C7692E">
        <w:t>competence</w:t>
      </w:r>
      <w:r>
        <w:t>s</w:t>
      </w:r>
      <w:r w:rsidRPr="00C7692E">
        <w:t xml:space="preserve"> #</w:t>
      </w:r>
      <w:r w:rsidR="008D6210">
        <w:t>7</w:t>
      </w:r>
      <w:r>
        <w:t>, #</w:t>
      </w:r>
      <w:r w:rsidR="008D6210">
        <w:t>8</w:t>
      </w:r>
      <w:r>
        <w:t xml:space="preserve"> and #</w:t>
      </w:r>
      <w:r w:rsidR="008D6210">
        <w:t>9</w:t>
      </w:r>
      <w:r w:rsidRPr="00C7692E">
        <w:t>].</w:t>
      </w:r>
    </w:p>
    <w:p w:rsidR="001D4647" w:rsidRPr="00C7692E" w:rsidRDefault="001D4647" w:rsidP="008D6210">
      <w:pPr>
        <w:pStyle w:val="ListParagraph"/>
        <w:numPr>
          <w:ilvl w:val="0"/>
          <w:numId w:val="11"/>
        </w:numPr>
        <w:bidi w:val="0"/>
      </w:pPr>
      <w:r w:rsidRPr="00C7692E">
        <w:rPr>
          <w:b/>
          <w:bCs/>
        </w:rPr>
        <w:t>Grammatical accuracy</w:t>
      </w:r>
      <w:r w:rsidR="00443FC8">
        <w:t>: T</w:t>
      </w:r>
      <w:r w:rsidRPr="00C7692E">
        <w:t>he ability to exhibit a relatively high degree of grammatical control and to avoid mistakes that lead to misunderstanding [based on competence #</w:t>
      </w:r>
      <w:r>
        <w:t>1</w:t>
      </w:r>
      <w:r w:rsidR="008D6210">
        <w:t>0</w:t>
      </w:r>
      <w:r w:rsidRPr="00C7692E">
        <w:t>].</w:t>
      </w:r>
    </w:p>
    <w:p w:rsidR="001D4647" w:rsidRPr="00C7692E" w:rsidRDefault="001D4647" w:rsidP="008D6210">
      <w:pPr>
        <w:pStyle w:val="ListParagraph"/>
        <w:numPr>
          <w:ilvl w:val="0"/>
          <w:numId w:val="11"/>
        </w:numPr>
        <w:bidi w:val="0"/>
      </w:pPr>
      <w:r w:rsidRPr="00C7692E">
        <w:rPr>
          <w:b/>
          <w:bCs/>
        </w:rPr>
        <w:t>Pronunciation</w:t>
      </w:r>
      <w:r w:rsidRPr="00C7692E">
        <w:t xml:space="preserve">: The ability to use clearly intelligible pronunciation </w:t>
      </w:r>
      <w:r w:rsidRPr="00C7692E">
        <w:rPr>
          <w:color w:val="000000"/>
        </w:rPr>
        <w:t xml:space="preserve">even if a foreign accent is sometimes evident and occasional mispronunciations occur </w:t>
      </w:r>
      <w:r w:rsidRPr="00C7692E">
        <w:t>[based on competence #</w:t>
      </w:r>
      <w:r>
        <w:t>1</w:t>
      </w:r>
      <w:r w:rsidR="008D6210">
        <w:t>1</w:t>
      </w:r>
      <w:r w:rsidRPr="00C7692E">
        <w:t>].</w:t>
      </w:r>
    </w:p>
    <w:p w:rsidR="001D4647" w:rsidRDefault="001D4647" w:rsidP="00AF567E">
      <w:pPr>
        <w:pStyle w:val="ListParagraph"/>
        <w:numPr>
          <w:ilvl w:val="0"/>
          <w:numId w:val="11"/>
        </w:numPr>
        <w:bidi w:val="0"/>
      </w:pPr>
      <w:r w:rsidRPr="001D4647">
        <w:rPr>
          <w:b/>
          <w:bCs/>
        </w:rPr>
        <w:t>Fluency</w:t>
      </w:r>
      <w:r w:rsidRPr="00C7692E">
        <w:t xml:space="preserve">: The ability to </w:t>
      </w:r>
      <w:r w:rsidRPr="001D4647">
        <w:rPr>
          <w:color w:val="000000"/>
        </w:rPr>
        <w:t>produce stretches of language with a fairly even tempo</w:t>
      </w:r>
      <w:r w:rsidRPr="00C7692E">
        <w:t xml:space="preserve"> and with few noticeable long pauses</w:t>
      </w:r>
      <w:r>
        <w:rPr>
          <w:color w:val="000000"/>
        </w:rPr>
        <w:t xml:space="preserve"> [</w:t>
      </w:r>
      <w:r w:rsidRPr="00C7692E">
        <w:t xml:space="preserve">based on competence </w:t>
      </w:r>
      <w:r>
        <w:t>#1</w:t>
      </w:r>
      <w:r w:rsidR="00AF567E">
        <w:t>3</w:t>
      </w:r>
      <w:r w:rsidRPr="00C7692E">
        <w:t>]</w:t>
      </w:r>
      <w:r w:rsidRPr="001D4647">
        <w:rPr>
          <w:color w:val="000000"/>
        </w:rPr>
        <w:t>.</w:t>
      </w:r>
      <w:r>
        <w:t xml:space="preserve"> </w:t>
      </w:r>
    </w:p>
    <w:p w:rsidR="001D4647" w:rsidRDefault="001D4647" w:rsidP="001D4647">
      <w:pPr>
        <w:pStyle w:val="ListParagraph"/>
        <w:bidi w:val="0"/>
        <w:rPr>
          <w:u w:val="single"/>
        </w:rPr>
      </w:pPr>
    </w:p>
    <w:p w:rsidR="001D4647" w:rsidRDefault="001D4647" w:rsidP="001D4647">
      <w:pPr>
        <w:pStyle w:val="ListParagraph"/>
        <w:bidi w:val="0"/>
        <w:rPr>
          <w:u w:val="single"/>
        </w:rPr>
      </w:pPr>
    </w:p>
    <w:p w:rsidR="00F261A9" w:rsidRPr="00B4264A" w:rsidRDefault="00F261A9" w:rsidP="001D4647">
      <w:pPr>
        <w:pStyle w:val="ListParagraph"/>
        <w:bidi w:val="0"/>
        <w:rPr>
          <w:sz w:val="24"/>
          <w:szCs w:val="24"/>
        </w:rPr>
      </w:pPr>
      <w:r w:rsidRPr="00B4264A">
        <w:rPr>
          <w:sz w:val="24"/>
          <w:szCs w:val="24"/>
        </w:rPr>
        <w:t>Suggested weights and scale of values for each dimension</w:t>
      </w:r>
      <w:r w:rsidR="00AF567E" w:rsidRPr="00B4264A">
        <w:rPr>
          <w:sz w:val="24"/>
          <w:szCs w:val="24"/>
        </w:rPr>
        <w:t xml:space="preserve"> of the Conversation Rubric</w:t>
      </w:r>
      <w:r w:rsidRPr="00B4264A">
        <w:rPr>
          <w:sz w:val="24"/>
          <w:szCs w:val="24"/>
        </w:rPr>
        <w:t>:</w:t>
      </w:r>
    </w:p>
    <w:tbl>
      <w:tblPr>
        <w:tblStyle w:val="LightList-Accent4"/>
        <w:tblW w:w="0" w:type="auto"/>
        <w:tblInd w:w="817" w:type="dxa"/>
        <w:tblLook w:val="04A0" w:firstRow="1" w:lastRow="0" w:firstColumn="1" w:lastColumn="0" w:noHBand="0" w:noVBand="1"/>
      </w:tblPr>
      <w:tblGrid>
        <w:gridCol w:w="3260"/>
        <w:gridCol w:w="2127"/>
        <w:gridCol w:w="2318"/>
      </w:tblGrid>
      <w:tr w:rsidR="00F261A9" w:rsidRPr="00C7692E" w:rsidTr="00AF6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F261A9" w:rsidRPr="00C7692E" w:rsidRDefault="00F261A9" w:rsidP="00AF6981">
            <w:pPr>
              <w:pStyle w:val="ListParagraph"/>
              <w:bidi w:val="0"/>
              <w:ind w:left="0"/>
            </w:pPr>
            <w:r w:rsidRPr="00C7692E">
              <w:t>Dimension</w:t>
            </w:r>
          </w:p>
        </w:tc>
        <w:tc>
          <w:tcPr>
            <w:tcW w:w="2127" w:type="dxa"/>
          </w:tcPr>
          <w:p w:rsidR="00F261A9" w:rsidRPr="00C7692E" w:rsidRDefault="00F261A9" w:rsidP="00AF6981">
            <w:pPr>
              <w:pStyle w:val="ListParagraph"/>
              <w:bidi w:val="0"/>
              <w:ind w:left="0"/>
              <w:jc w:val="center"/>
              <w:cnfStyle w:val="100000000000" w:firstRow="1" w:lastRow="0" w:firstColumn="0" w:lastColumn="0" w:oddVBand="0" w:evenVBand="0" w:oddHBand="0" w:evenHBand="0" w:firstRowFirstColumn="0" w:firstRowLastColumn="0" w:lastRowFirstColumn="0" w:lastRowLastColumn="0"/>
            </w:pPr>
            <w:r w:rsidRPr="00C7692E">
              <w:t>Weight of dimension</w:t>
            </w:r>
          </w:p>
        </w:tc>
        <w:tc>
          <w:tcPr>
            <w:tcW w:w="2318" w:type="dxa"/>
          </w:tcPr>
          <w:p w:rsidR="00F261A9" w:rsidRPr="00C7692E" w:rsidRDefault="00F261A9" w:rsidP="00AF6981">
            <w:pPr>
              <w:pStyle w:val="ListParagraph"/>
              <w:bidi w:val="0"/>
              <w:ind w:left="0"/>
              <w:jc w:val="center"/>
              <w:cnfStyle w:val="100000000000" w:firstRow="1" w:lastRow="0" w:firstColumn="0" w:lastColumn="0" w:oddVBand="0" w:evenVBand="0" w:oddHBand="0" w:evenHBand="0" w:firstRowFirstColumn="0" w:firstRowLastColumn="0" w:lastRowFirstColumn="0" w:lastRowLastColumn="0"/>
            </w:pPr>
            <w:r w:rsidRPr="00C7692E">
              <w:t>Scale of values</w:t>
            </w:r>
          </w:p>
        </w:tc>
      </w:tr>
      <w:tr w:rsidR="00AF567E" w:rsidRPr="00C7692E" w:rsidTr="00AF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AF567E" w:rsidRPr="00C7692E" w:rsidRDefault="00AF567E" w:rsidP="00AF6981">
            <w:pPr>
              <w:pStyle w:val="ListParagraph"/>
              <w:bidi w:val="0"/>
              <w:ind w:left="0"/>
            </w:pPr>
            <w:r w:rsidRPr="00C7692E">
              <w:t>Content</w:t>
            </w:r>
          </w:p>
        </w:tc>
        <w:tc>
          <w:tcPr>
            <w:tcW w:w="2127" w:type="dxa"/>
          </w:tcPr>
          <w:p w:rsidR="00AF567E" w:rsidRPr="00C7692E" w:rsidRDefault="00AF567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t>25</w:t>
            </w:r>
            <w:r w:rsidRPr="00C7692E">
              <w:t>%</w:t>
            </w:r>
          </w:p>
        </w:tc>
        <w:tc>
          <w:tcPr>
            <w:tcW w:w="2318" w:type="dxa"/>
          </w:tcPr>
          <w:p w:rsidR="00AF567E" w:rsidRPr="00C7692E" w:rsidRDefault="00AF567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0-</w:t>
            </w:r>
            <w:r>
              <w:t>25</w:t>
            </w:r>
          </w:p>
        </w:tc>
      </w:tr>
      <w:tr w:rsidR="00AF567E" w:rsidRPr="00C7692E" w:rsidTr="00AF6981">
        <w:tc>
          <w:tcPr>
            <w:cnfStyle w:val="001000000000" w:firstRow="0" w:lastRow="0" w:firstColumn="1" w:lastColumn="0" w:oddVBand="0" w:evenVBand="0" w:oddHBand="0" w:evenHBand="0" w:firstRowFirstColumn="0" w:firstRowLastColumn="0" w:lastRowFirstColumn="0" w:lastRowLastColumn="0"/>
            <w:tcW w:w="3260" w:type="dxa"/>
          </w:tcPr>
          <w:p w:rsidR="00AF567E" w:rsidRPr="00C7692E" w:rsidRDefault="00AF567E" w:rsidP="00AF6981">
            <w:pPr>
              <w:pStyle w:val="ListParagraph"/>
              <w:bidi w:val="0"/>
              <w:ind w:left="0"/>
            </w:pPr>
            <w:r>
              <w:t>Interaction</w:t>
            </w:r>
          </w:p>
        </w:tc>
        <w:tc>
          <w:tcPr>
            <w:tcW w:w="2127" w:type="dxa"/>
          </w:tcPr>
          <w:p w:rsidR="00AF567E" w:rsidRPr="00C7692E" w:rsidRDefault="00AF567E"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20</w:t>
            </w:r>
            <w:r w:rsidRPr="00C7692E">
              <w:t>%</w:t>
            </w:r>
          </w:p>
        </w:tc>
        <w:tc>
          <w:tcPr>
            <w:tcW w:w="2318" w:type="dxa"/>
          </w:tcPr>
          <w:p w:rsidR="00AF567E" w:rsidRPr="00C7692E" w:rsidRDefault="00AF567E"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rsidRPr="00C7692E">
              <w:t>0-2</w:t>
            </w:r>
            <w:r>
              <w:t>0</w:t>
            </w:r>
          </w:p>
        </w:tc>
      </w:tr>
      <w:tr w:rsidR="00AF567E" w:rsidRPr="00C7692E" w:rsidTr="00AF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AF567E" w:rsidRPr="00C7692E" w:rsidRDefault="00AF567E" w:rsidP="00AF6981">
            <w:pPr>
              <w:pStyle w:val="ListParagraph"/>
              <w:bidi w:val="0"/>
              <w:ind w:left="0"/>
            </w:pPr>
            <w:r w:rsidRPr="00C7692E">
              <w:t>Vocabulary</w:t>
            </w:r>
          </w:p>
        </w:tc>
        <w:tc>
          <w:tcPr>
            <w:tcW w:w="2127" w:type="dxa"/>
          </w:tcPr>
          <w:p w:rsidR="00AF567E" w:rsidRPr="00C7692E" w:rsidRDefault="00AF567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20%</w:t>
            </w:r>
          </w:p>
        </w:tc>
        <w:tc>
          <w:tcPr>
            <w:tcW w:w="2318" w:type="dxa"/>
          </w:tcPr>
          <w:p w:rsidR="00AF567E" w:rsidRPr="00C7692E" w:rsidRDefault="00AF567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0-20</w:t>
            </w:r>
          </w:p>
        </w:tc>
      </w:tr>
      <w:tr w:rsidR="00AF567E" w:rsidRPr="00C7692E" w:rsidTr="00AF6981">
        <w:tc>
          <w:tcPr>
            <w:cnfStyle w:val="001000000000" w:firstRow="0" w:lastRow="0" w:firstColumn="1" w:lastColumn="0" w:oddVBand="0" w:evenVBand="0" w:oddHBand="0" w:evenHBand="0" w:firstRowFirstColumn="0" w:firstRowLastColumn="0" w:lastRowFirstColumn="0" w:lastRowLastColumn="0"/>
            <w:tcW w:w="3260" w:type="dxa"/>
          </w:tcPr>
          <w:p w:rsidR="00AF567E" w:rsidRPr="00C7692E" w:rsidRDefault="00AF567E" w:rsidP="00AF6981">
            <w:pPr>
              <w:pStyle w:val="ListParagraph"/>
              <w:bidi w:val="0"/>
              <w:ind w:left="0"/>
            </w:pPr>
            <w:r w:rsidRPr="00C7692E">
              <w:t>Grammatical accuracy</w:t>
            </w:r>
          </w:p>
        </w:tc>
        <w:tc>
          <w:tcPr>
            <w:tcW w:w="2127" w:type="dxa"/>
          </w:tcPr>
          <w:p w:rsidR="00AF567E" w:rsidRPr="00C7692E" w:rsidRDefault="00AF567E"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15</w:t>
            </w:r>
            <w:r w:rsidRPr="00C7692E">
              <w:t>%</w:t>
            </w:r>
          </w:p>
        </w:tc>
        <w:tc>
          <w:tcPr>
            <w:tcW w:w="2318" w:type="dxa"/>
          </w:tcPr>
          <w:p w:rsidR="00AF567E" w:rsidRPr="00C7692E" w:rsidRDefault="00AF567E"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rsidRPr="00C7692E">
              <w:t>0-</w:t>
            </w:r>
            <w:r>
              <w:t>15</w:t>
            </w:r>
          </w:p>
        </w:tc>
      </w:tr>
      <w:tr w:rsidR="00AF567E" w:rsidRPr="00C7692E" w:rsidTr="00AF6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AF567E" w:rsidRPr="00C7692E" w:rsidRDefault="00AF567E" w:rsidP="00AF6981">
            <w:pPr>
              <w:pStyle w:val="ListParagraph"/>
              <w:bidi w:val="0"/>
              <w:ind w:left="0"/>
            </w:pPr>
            <w:r w:rsidRPr="00C7692E">
              <w:t>Pronunciation</w:t>
            </w:r>
          </w:p>
        </w:tc>
        <w:tc>
          <w:tcPr>
            <w:tcW w:w="2127" w:type="dxa"/>
          </w:tcPr>
          <w:p w:rsidR="00AF567E" w:rsidRPr="00C7692E" w:rsidRDefault="00AF567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t>10</w:t>
            </w:r>
            <w:r w:rsidRPr="00C7692E">
              <w:t>%</w:t>
            </w:r>
          </w:p>
        </w:tc>
        <w:tc>
          <w:tcPr>
            <w:tcW w:w="2318" w:type="dxa"/>
          </w:tcPr>
          <w:p w:rsidR="00AF567E" w:rsidRPr="00C7692E" w:rsidRDefault="00AF567E" w:rsidP="00AF6981">
            <w:pPr>
              <w:pStyle w:val="ListParagraph"/>
              <w:bidi w:val="0"/>
              <w:ind w:left="0"/>
              <w:jc w:val="center"/>
              <w:cnfStyle w:val="000000100000" w:firstRow="0" w:lastRow="0" w:firstColumn="0" w:lastColumn="0" w:oddVBand="0" w:evenVBand="0" w:oddHBand="1" w:evenHBand="0" w:firstRowFirstColumn="0" w:firstRowLastColumn="0" w:lastRowFirstColumn="0" w:lastRowLastColumn="0"/>
            </w:pPr>
            <w:r w:rsidRPr="00C7692E">
              <w:t>0-</w:t>
            </w:r>
            <w:r>
              <w:t>10</w:t>
            </w:r>
          </w:p>
        </w:tc>
      </w:tr>
      <w:tr w:rsidR="00AF567E" w:rsidRPr="00C7692E" w:rsidTr="00AF6981">
        <w:tc>
          <w:tcPr>
            <w:cnfStyle w:val="001000000000" w:firstRow="0" w:lastRow="0" w:firstColumn="1" w:lastColumn="0" w:oddVBand="0" w:evenVBand="0" w:oddHBand="0" w:evenHBand="0" w:firstRowFirstColumn="0" w:firstRowLastColumn="0" w:lastRowFirstColumn="0" w:lastRowLastColumn="0"/>
            <w:tcW w:w="3260" w:type="dxa"/>
          </w:tcPr>
          <w:p w:rsidR="00AF567E" w:rsidRPr="00C7692E" w:rsidRDefault="00AF567E" w:rsidP="00AF6981">
            <w:pPr>
              <w:pStyle w:val="ListParagraph"/>
              <w:bidi w:val="0"/>
              <w:ind w:left="0"/>
            </w:pPr>
            <w:r w:rsidRPr="00C7692E">
              <w:t>Fluency</w:t>
            </w:r>
          </w:p>
        </w:tc>
        <w:tc>
          <w:tcPr>
            <w:tcW w:w="2127" w:type="dxa"/>
          </w:tcPr>
          <w:p w:rsidR="00AF567E" w:rsidRPr="00C7692E" w:rsidRDefault="00AF567E"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10%</w:t>
            </w:r>
          </w:p>
        </w:tc>
        <w:tc>
          <w:tcPr>
            <w:tcW w:w="2318" w:type="dxa"/>
          </w:tcPr>
          <w:p w:rsidR="00AF567E" w:rsidRPr="00C7692E" w:rsidRDefault="00AF567E" w:rsidP="00AF6981">
            <w:pPr>
              <w:pStyle w:val="ListParagraph"/>
              <w:bidi w:val="0"/>
              <w:ind w:left="0"/>
              <w:jc w:val="center"/>
              <w:cnfStyle w:val="000000000000" w:firstRow="0" w:lastRow="0" w:firstColumn="0" w:lastColumn="0" w:oddVBand="0" w:evenVBand="0" w:oddHBand="0" w:evenHBand="0" w:firstRowFirstColumn="0" w:firstRowLastColumn="0" w:lastRowFirstColumn="0" w:lastRowLastColumn="0"/>
            </w:pPr>
            <w:r>
              <w:t>0-10</w:t>
            </w:r>
          </w:p>
        </w:tc>
      </w:tr>
    </w:tbl>
    <w:p w:rsidR="00F261A9" w:rsidRPr="00C7692E" w:rsidRDefault="00F261A9" w:rsidP="00F261A9">
      <w:pPr>
        <w:spacing w:line="240" w:lineRule="auto"/>
        <w:rPr>
          <w:rFonts w:asciiTheme="minorHAnsi" w:hAnsiTheme="minorHAnsi"/>
          <w:u w:val="single"/>
        </w:rPr>
      </w:pPr>
    </w:p>
    <w:p w:rsidR="00307D53" w:rsidRPr="00B4264A" w:rsidRDefault="00307D53" w:rsidP="00307D53">
      <w:pPr>
        <w:rPr>
          <w:rFonts w:asciiTheme="minorHAnsi" w:hAnsiTheme="minorHAnsi"/>
          <w:u w:val="single"/>
        </w:rPr>
      </w:pPr>
      <w:bookmarkStart w:id="0" w:name="_GoBack"/>
      <w:bookmarkEnd w:id="0"/>
      <w:r w:rsidRPr="00B4264A">
        <w:rPr>
          <w:rFonts w:asciiTheme="minorHAnsi" w:hAnsiTheme="minorHAnsi"/>
          <w:u w:val="single"/>
        </w:rPr>
        <w:t>Performance standards for each dimension:</w:t>
      </w:r>
    </w:p>
    <w:p w:rsidR="00307D53" w:rsidRPr="00C7692E" w:rsidRDefault="00307D53" w:rsidP="00307D53">
      <w:pPr>
        <w:pStyle w:val="ListParagraph"/>
        <w:bidi w:val="0"/>
      </w:pPr>
    </w:p>
    <w:p w:rsidR="00307D53" w:rsidRPr="006E6539" w:rsidRDefault="00307D53" w:rsidP="00307D53">
      <w:pPr>
        <w:pStyle w:val="ListParagraph"/>
        <w:numPr>
          <w:ilvl w:val="0"/>
          <w:numId w:val="13"/>
        </w:numPr>
        <w:bidi w:val="0"/>
        <w:rPr>
          <w:b/>
          <w:bCs/>
        </w:rPr>
      </w:pPr>
      <w:r w:rsidRPr="006E6539">
        <w:rPr>
          <w:b/>
          <w:bCs/>
        </w:rPr>
        <w:t>Content</w:t>
      </w:r>
    </w:p>
    <w:p w:rsidR="001E0C33" w:rsidRDefault="00307D53" w:rsidP="006D7740">
      <w:pPr>
        <w:pStyle w:val="ListParagraph"/>
        <w:numPr>
          <w:ilvl w:val="1"/>
          <w:numId w:val="13"/>
        </w:numPr>
        <w:bidi w:val="0"/>
      </w:pPr>
      <w:r>
        <w:t xml:space="preserve">0-5 points:  </w:t>
      </w:r>
      <w:r w:rsidR="001E0C33">
        <w:t xml:space="preserve">the speaker is </w:t>
      </w:r>
      <w:r w:rsidR="001E0C33">
        <w:t>un</w:t>
      </w:r>
      <w:r w:rsidR="001E0C33">
        <w:t xml:space="preserve">able to </w:t>
      </w:r>
      <w:r w:rsidR="001E0C33" w:rsidRPr="00AB2946">
        <w:rPr>
          <w:color w:val="000000"/>
        </w:rPr>
        <w:t xml:space="preserve">convey degrees of emotion and the personal significance of events and experiences, </w:t>
      </w:r>
      <w:r w:rsidR="001E0C33" w:rsidRPr="00AF567E">
        <w:rPr>
          <w:color w:val="000000"/>
        </w:rPr>
        <w:t>explain the main points in an idea or problem with reasonable precision</w:t>
      </w:r>
      <w:r w:rsidR="001E0C33">
        <w:rPr>
          <w:color w:val="000000"/>
        </w:rPr>
        <w:t>,</w:t>
      </w:r>
      <w:r w:rsidR="001E0C33" w:rsidRPr="00AF567E">
        <w:rPr>
          <w:color w:val="000000"/>
        </w:rPr>
        <w:t xml:space="preserve"> express thoughts on abstract or cultural topics</w:t>
      </w:r>
      <w:r w:rsidR="001E0C33">
        <w:rPr>
          <w:color w:val="000000"/>
        </w:rPr>
        <w:t>,</w:t>
      </w:r>
      <w:r w:rsidR="001E0C33" w:rsidRPr="00AB2946">
        <w:t xml:space="preserve"> </w:t>
      </w:r>
      <w:r w:rsidR="001E0C33">
        <w:rPr>
          <w:color w:val="000000"/>
        </w:rPr>
        <w:t xml:space="preserve">pass on detailed information reliably </w:t>
      </w:r>
      <w:r w:rsidR="001E0C33" w:rsidRPr="00AB2946">
        <w:rPr>
          <w:color w:val="000000"/>
        </w:rPr>
        <w:t>and exchange information on topics that are familiar</w:t>
      </w:r>
      <w:r w:rsidR="001E0C33" w:rsidRPr="00AB2946">
        <w:t xml:space="preserve">, including </w:t>
      </w:r>
      <w:r w:rsidR="001E0C33" w:rsidRPr="00AB2946">
        <w:rPr>
          <w:color w:val="000000"/>
        </w:rPr>
        <w:t>matters related to the speaker's interests and professional field</w:t>
      </w:r>
      <w:r w:rsidR="001E0C33">
        <w:t xml:space="preserve"> </w:t>
      </w:r>
    </w:p>
    <w:p w:rsidR="001E0C33" w:rsidRDefault="00307D53" w:rsidP="006D7740">
      <w:pPr>
        <w:pStyle w:val="ListParagraph"/>
        <w:numPr>
          <w:ilvl w:val="1"/>
          <w:numId w:val="13"/>
        </w:numPr>
        <w:bidi w:val="0"/>
      </w:pPr>
      <w:r>
        <w:t xml:space="preserve">6-10 points: </w:t>
      </w:r>
      <w:r w:rsidR="001E0C33">
        <w:t xml:space="preserve">the speaker is </w:t>
      </w:r>
      <w:r w:rsidR="001E0C33">
        <w:t xml:space="preserve">hardly </w:t>
      </w:r>
      <w:r w:rsidR="001E0C33">
        <w:t xml:space="preserve">able to </w:t>
      </w:r>
      <w:r w:rsidR="001E0C33" w:rsidRPr="00AB2946">
        <w:rPr>
          <w:color w:val="000000"/>
        </w:rPr>
        <w:t xml:space="preserve">convey degrees of emotion and the personal significance of events and experiences, </w:t>
      </w:r>
      <w:r w:rsidR="001E0C33" w:rsidRPr="00AF567E">
        <w:rPr>
          <w:color w:val="000000"/>
        </w:rPr>
        <w:t>explain the main points in an idea or problem with reasonable precision</w:t>
      </w:r>
      <w:r w:rsidR="001E0C33">
        <w:rPr>
          <w:color w:val="000000"/>
        </w:rPr>
        <w:t>,</w:t>
      </w:r>
      <w:r w:rsidR="001E0C33" w:rsidRPr="00AF567E">
        <w:rPr>
          <w:color w:val="000000"/>
        </w:rPr>
        <w:t xml:space="preserve"> express thoughts on abstract or cultural topics</w:t>
      </w:r>
      <w:r w:rsidR="001E0C33">
        <w:rPr>
          <w:color w:val="000000"/>
        </w:rPr>
        <w:t>,</w:t>
      </w:r>
      <w:r w:rsidR="001E0C33" w:rsidRPr="00AB2946">
        <w:t xml:space="preserve"> </w:t>
      </w:r>
      <w:r w:rsidR="001E0C33">
        <w:rPr>
          <w:color w:val="000000"/>
        </w:rPr>
        <w:t xml:space="preserve">pass on detailed information reliably </w:t>
      </w:r>
      <w:r w:rsidR="001E0C33" w:rsidRPr="00AB2946">
        <w:rPr>
          <w:color w:val="000000"/>
        </w:rPr>
        <w:t>and exchange information on topics that are familiar</w:t>
      </w:r>
      <w:r w:rsidR="001E0C33" w:rsidRPr="00AB2946">
        <w:t xml:space="preserve">, including </w:t>
      </w:r>
      <w:r w:rsidR="001E0C33" w:rsidRPr="00AB2946">
        <w:rPr>
          <w:color w:val="000000"/>
        </w:rPr>
        <w:t>matters related to the speaker's interests and professional field</w:t>
      </w:r>
      <w:r w:rsidR="001E0C33">
        <w:t xml:space="preserve"> </w:t>
      </w:r>
    </w:p>
    <w:p w:rsidR="008D6210" w:rsidRDefault="00307D53" w:rsidP="006D7740">
      <w:pPr>
        <w:pStyle w:val="ListParagraph"/>
        <w:numPr>
          <w:ilvl w:val="1"/>
          <w:numId w:val="13"/>
        </w:numPr>
        <w:bidi w:val="0"/>
      </w:pPr>
      <w:r>
        <w:t xml:space="preserve">11-15 points:  </w:t>
      </w:r>
      <w:r w:rsidR="008D6210">
        <w:t>the speaker is able</w:t>
      </w:r>
      <w:r w:rsidR="001E0C33">
        <w:t>, part of the time,</w:t>
      </w:r>
      <w:r w:rsidR="008D6210">
        <w:t xml:space="preserve"> to </w:t>
      </w:r>
      <w:r w:rsidR="008D6210" w:rsidRPr="00AB2946">
        <w:rPr>
          <w:color w:val="000000"/>
        </w:rPr>
        <w:t xml:space="preserve">convey degrees of emotion and the personal significance of events and experiences, </w:t>
      </w:r>
      <w:r w:rsidR="008D6210" w:rsidRPr="00AF567E">
        <w:rPr>
          <w:color w:val="000000"/>
        </w:rPr>
        <w:t>explain the main points in an idea or problem with reasonable precision</w:t>
      </w:r>
      <w:r w:rsidR="008D6210">
        <w:rPr>
          <w:color w:val="000000"/>
        </w:rPr>
        <w:t>,</w:t>
      </w:r>
      <w:r w:rsidR="008D6210" w:rsidRPr="00AF567E">
        <w:rPr>
          <w:color w:val="000000"/>
        </w:rPr>
        <w:t xml:space="preserve"> express thoughts on abstract or cultural topics</w:t>
      </w:r>
      <w:r w:rsidR="008D6210">
        <w:rPr>
          <w:color w:val="000000"/>
        </w:rPr>
        <w:t>,</w:t>
      </w:r>
      <w:r w:rsidR="008D6210" w:rsidRPr="00AB2946">
        <w:t xml:space="preserve"> </w:t>
      </w:r>
      <w:r w:rsidR="008D6210">
        <w:rPr>
          <w:color w:val="000000"/>
        </w:rPr>
        <w:t xml:space="preserve">pass on detailed information reliably </w:t>
      </w:r>
      <w:r w:rsidR="008D6210" w:rsidRPr="00AB2946">
        <w:rPr>
          <w:color w:val="000000"/>
        </w:rPr>
        <w:t>and exchange information on topics that are familiar</w:t>
      </w:r>
      <w:r w:rsidR="008D6210" w:rsidRPr="00AB2946">
        <w:t xml:space="preserve">, including </w:t>
      </w:r>
      <w:r w:rsidR="008D6210" w:rsidRPr="00AB2946">
        <w:rPr>
          <w:color w:val="000000"/>
        </w:rPr>
        <w:t>matters related to the speaker's interests and professional field</w:t>
      </w:r>
      <w:r w:rsidR="008D6210">
        <w:t xml:space="preserve"> </w:t>
      </w:r>
    </w:p>
    <w:p w:rsidR="008D6210" w:rsidRDefault="00307D53" w:rsidP="006D7740">
      <w:pPr>
        <w:pStyle w:val="ListParagraph"/>
        <w:numPr>
          <w:ilvl w:val="1"/>
          <w:numId w:val="13"/>
        </w:numPr>
        <w:bidi w:val="0"/>
      </w:pPr>
      <w:r>
        <w:t xml:space="preserve">16-20 points: </w:t>
      </w:r>
      <w:r w:rsidR="008D6210">
        <w:t>the speaker is</w:t>
      </w:r>
      <w:r w:rsidR="008D6210">
        <w:t xml:space="preserve"> mostly</w:t>
      </w:r>
      <w:r w:rsidR="008D6210">
        <w:t xml:space="preserve"> able to </w:t>
      </w:r>
      <w:r w:rsidR="008D6210" w:rsidRPr="00AB2946">
        <w:rPr>
          <w:color w:val="000000"/>
        </w:rPr>
        <w:t xml:space="preserve">convey degrees of emotion and the personal significance of events and experiences, </w:t>
      </w:r>
      <w:r w:rsidR="008D6210" w:rsidRPr="00AF567E">
        <w:rPr>
          <w:color w:val="000000"/>
        </w:rPr>
        <w:t>explain the main points in an idea or problem with reasonable precision</w:t>
      </w:r>
      <w:r w:rsidR="008D6210">
        <w:rPr>
          <w:color w:val="000000"/>
        </w:rPr>
        <w:t>,</w:t>
      </w:r>
      <w:r w:rsidR="008D6210" w:rsidRPr="00AF567E">
        <w:rPr>
          <w:color w:val="000000"/>
        </w:rPr>
        <w:t xml:space="preserve"> express thoughts on abstract or cultural topics</w:t>
      </w:r>
      <w:r w:rsidR="008D6210">
        <w:rPr>
          <w:color w:val="000000"/>
        </w:rPr>
        <w:t>,</w:t>
      </w:r>
      <w:r w:rsidR="008D6210" w:rsidRPr="00AB2946">
        <w:t xml:space="preserve"> </w:t>
      </w:r>
      <w:r w:rsidR="008D6210">
        <w:rPr>
          <w:color w:val="000000"/>
        </w:rPr>
        <w:t xml:space="preserve">pass on detailed information reliably </w:t>
      </w:r>
      <w:r w:rsidR="008D6210" w:rsidRPr="00AB2946">
        <w:rPr>
          <w:color w:val="000000"/>
        </w:rPr>
        <w:t>and exchange information on topics that are familiar</w:t>
      </w:r>
      <w:r w:rsidR="008D6210" w:rsidRPr="00AB2946">
        <w:t xml:space="preserve">, including </w:t>
      </w:r>
      <w:r w:rsidR="008D6210" w:rsidRPr="00AB2946">
        <w:rPr>
          <w:color w:val="000000"/>
        </w:rPr>
        <w:t>matters related to the speaker's interests and professional field</w:t>
      </w:r>
      <w:r w:rsidR="008D6210">
        <w:t xml:space="preserve"> </w:t>
      </w:r>
    </w:p>
    <w:p w:rsidR="008D6210" w:rsidRDefault="00307D53" w:rsidP="008177F8">
      <w:pPr>
        <w:pStyle w:val="ListParagraph"/>
        <w:numPr>
          <w:ilvl w:val="1"/>
          <w:numId w:val="13"/>
        </w:numPr>
        <w:bidi w:val="0"/>
      </w:pPr>
      <w:r>
        <w:t xml:space="preserve">21-25 points: </w:t>
      </w:r>
      <w:r w:rsidR="008D6210">
        <w:t xml:space="preserve">the speaker is able to </w:t>
      </w:r>
      <w:r w:rsidR="008D6210" w:rsidRPr="00AB2946">
        <w:rPr>
          <w:color w:val="000000"/>
        </w:rPr>
        <w:t xml:space="preserve">convey degrees of emotion and the personal significance of events and experiences, </w:t>
      </w:r>
      <w:r w:rsidR="008D6210" w:rsidRPr="00AF567E">
        <w:rPr>
          <w:color w:val="000000"/>
        </w:rPr>
        <w:t>explain the main points in an idea or problem with reasonable precision</w:t>
      </w:r>
      <w:r w:rsidR="008D6210">
        <w:rPr>
          <w:color w:val="000000"/>
        </w:rPr>
        <w:t>,</w:t>
      </w:r>
      <w:r w:rsidR="008D6210" w:rsidRPr="00AF567E">
        <w:rPr>
          <w:color w:val="000000"/>
        </w:rPr>
        <w:t xml:space="preserve"> express thoughts on abstract or cultural topics</w:t>
      </w:r>
      <w:r w:rsidR="008D6210">
        <w:rPr>
          <w:color w:val="000000"/>
        </w:rPr>
        <w:t>,</w:t>
      </w:r>
      <w:r w:rsidR="008D6210" w:rsidRPr="00AB2946">
        <w:t xml:space="preserve"> </w:t>
      </w:r>
      <w:r w:rsidR="008D6210">
        <w:rPr>
          <w:color w:val="000000"/>
        </w:rPr>
        <w:t xml:space="preserve">pass on detailed information reliably </w:t>
      </w:r>
      <w:r w:rsidR="008D6210" w:rsidRPr="00AB2946">
        <w:rPr>
          <w:color w:val="000000"/>
        </w:rPr>
        <w:t>and exchange information on topics that are familiar</w:t>
      </w:r>
      <w:r w:rsidR="008D6210" w:rsidRPr="00AB2946">
        <w:t xml:space="preserve">, including </w:t>
      </w:r>
      <w:r w:rsidR="008D6210" w:rsidRPr="00AB2946">
        <w:rPr>
          <w:color w:val="000000"/>
        </w:rPr>
        <w:t>matters related to the speaker's interests and professional field</w:t>
      </w:r>
      <w:r w:rsidR="008D6210">
        <w:t xml:space="preserve">.   </w:t>
      </w:r>
    </w:p>
    <w:p w:rsidR="00307D53" w:rsidRDefault="00307D53" w:rsidP="00307D53">
      <w:pPr>
        <w:pStyle w:val="ListParagraph"/>
        <w:bidi w:val="0"/>
        <w:ind w:left="1070"/>
      </w:pPr>
    </w:p>
    <w:p w:rsidR="00307D53" w:rsidRPr="006E6539" w:rsidRDefault="000A7F79" w:rsidP="00307D53">
      <w:pPr>
        <w:pStyle w:val="ListParagraph"/>
        <w:numPr>
          <w:ilvl w:val="0"/>
          <w:numId w:val="13"/>
        </w:numPr>
        <w:bidi w:val="0"/>
        <w:rPr>
          <w:b/>
          <w:bCs/>
        </w:rPr>
      </w:pPr>
      <w:r>
        <w:rPr>
          <w:b/>
          <w:bCs/>
        </w:rPr>
        <w:t>Interaction</w:t>
      </w:r>
    </w:p>
    <w:p w:rsidR="00307D53" w:rsidRDefault="00307D53" w:rsidP="001E0C33">
      <w:pPr>
        <w:pStyle w:val="ListParagraph"/>
        <w:numPr>
          <w:ilvl w:val="1"/>
          <w:numId w:val="13"/>
        </w:numPr>
        <w:bidi w:val="0"/>
      </w:pPr>
      <w:r>
        <w:t xml:space="preserve">0-4 points: </w:t>
      </w:r>
      <w:r w:rsidR="000A7F79">
        <w:t xml:space="preserve">The speaker cannot engage in extended conversation on </w:t>
      </w:r>
      <w:r w:rsidR="000A7F79" w:rsidRPr="00C7692E">
        <w:rPr>
          <w:color w:val="000000"/>
        </w:rPr>
        <w:t>most general topics</w:t>
      </w:r>
      <w:r w:rsidR="000A7F79">
        <w:t xml:space="preserve">; his/her </w:t>
      </w:r>
      <w:r w:rsidR="000A7F79">
        <w:rPr>
          <w:color w:val="000000"/>
        </w:rPr>
        <w:t>lack</w:t>
      </w:r>
      <w:r w:rsidR="000A7F79" w:rsidRPr="00E03DE1">
        <w:rPr>
          <w:color w:val="000000"/>
        </w:rPr>
        <w:t xml:space="preserve"> of fluency and spontaneity</w:t>
      </w:r>
      <w:r w:rsidR="000A7F79">
        <w:rPr>
          <w:color w:val="000000"/>
        </w:rPr>
        <w:t xml:space="preserve"> imposes strain on both parties; the speaker is unable to request clarification, use circumlocution and/or paraphrase</w:t>
      </w:r>
      <w:r>
        <w:t>.</w:t>
      </w:r>
    </w:p>
    <w:p w:rsidR="00307D53" w:rsidRDefault="00307D53" w:rsidP="000A7F79">
      <w:pPr>
        <w:pStyle w:val="ListParagraph"/>
        <w:numPr>
          <w:ilvl w:val="1"/>
          <w:numId w:val="13"/>
        </w:numPr>
        <w:bidi w:val="0"/>
      </w:pPr>
      <w:r>
        <w:t xml:space="preserve">5-8 points: </w:t>
      </w:r>
      <w:r w:rsidR="000A7F79">
        <w:t xml:space="preserve">The speaker </w:t>
      </w:r>
      <w:r w:rsidR="001E0C33">
        <w:t xml:space="preserve">has little confidence and </w:t>
      </w:r>
      <w:r w:rsidR="000A7F79">
        <w:t xml:space="preserve">seldom engages in extended conversation on </w:t>
      </w:r>
      <w:r w:rsidR="000A7F79" w:rsidRPr="00C7692E">
        <w:rPr>
          <w:color w:val="000000"/>
        </w:rPr>
        <w:t>most general topics in a clearly participatory fashion</w:t>
      </w:r>
      <w:r w:rsidR="000A7F79">
        <w:t xml:space="preserve">; his/her </w:t>
      </w:r>
      <w:r w:rsidR="000A7F79">
        <w:rPr>
          <w:color w:val="000000"/>
        </w:rPr>
        <w:t>lack</w:t>
      </w:r>
      <w:r w:rsidR="000A7F79" w:rsidRPr="00E03DE1">
        <w:rPr>
          <w:color w:val="000000"/>
        </w:rPr>
        <w:t xml:space="preserve"> of fluency and spontaneity</w:t>
      </w:r>
      <w:r w:rsidR="000A7F79">
        <w:rPr>
          <w:color w:val="000000"/>
        </w:rPr>
        <w:t xml:space="preserve"> often imposes strain on both parties; the speaker is mostly unable to request clarification, use circumlocution and/or paraphrase</w:t>
      </w:r>
      <w:r>
        <w:t>.</w:t>
      </w:r>
    </w:p>
    <w:p w:rsidR="00307D53" w:rsidRDefault="00307D53" w:rsidP="000A7F79">
      <w:pPr>
        <w:pStyle w:val="ListParagraph"/>
        <w:numPr>
          <w:ilvl w:val="1"/>
          <w:numId w:val="13"/>
        </w:numPr>
        <w:bidi w:val="0"/>
      </w:pPr>
      <w:r>
        <w:t>9-12 points</w:t>
      </w:r>
      <w:r w:rsidR="000A7F79">
        <w:t xml:space="preserve">: The speaker can, part of the time, engage in extended conversation on </w:t>
      </w:r>
      <w:r w:rsidR="000A7F79" w:rsidRPr="00C7692E">
        <w:rPr>
          <w:color w:val="000000"/>
        </w:rPr>
        <w:t xml:space="preserve">most general topics </w:t>
      </w:r>
      <w:r w:rsidR="001E0C33">
        <w:rPr>
          <w:color w:val="000000"/>
        </w:rPr>
        <w:t xml:space="preserve">with some confidence and </w:t>
      </w:r>
      <w:r w:rsidR="000A7F79" w:rsidRPr="00C7692E">
        <w:rPr>
          <w:color w:val="000000"/>
        </w:rPr>
        <w:t>in a clearly participatory fashion</w:t>
      </w:r>
      <w:r w:rsidR="000A7F79">
        <w:t xml:space="preserve">; his/her </w:t>
      </w:r>
      <w:r w:rsidR="000A7F79" w:rsidRPr="00E03DE1">
        <w:rPr>
          <w:color w:val="000000"/>
        </w:rPr>
        <w:t>fluency and spontaneity</w:t>
      </w:r>
      <w:r w:rsidR="000A7F79">
        <w:rPr>
          <w:color w:val="000000"/>
        </w:rPr>
        <w:t xml:space="preserve"> sometimes imposes strain on both parties; the speaker is occasionally able to request clarification, use circumlocution and/or paraphrase</w:t>
      </w:r>
      <w:r>
        <w:t>.</w:t>
      </w:r>
      <w:r w:rsidR="001E0C33">
        <w:t xml:space="preserve"> </w:t>
      </w:r>
    </w:p>
    <w:p w:rsidR="00307D53" w:rsidRDefault="00307D53" w:rsidP="000A7F79">
      <w:pPr>
        <w:pStyle w:val="ListParagraph"/>
        <w:numPr>
          <w:ilvl w:val="1"/>
          <w:numId w:val="13"/>
        </w:numPr>
        <w:bidi w:val="0"/>
      </w:pPr>
      <w:r>
        <w:t xml:space="preserve">13-16 points: </w:t>
      </w:r>
      <w:r w:rsidR="000A7F79">
        <w:t xml:space="preserve">The speaker can, most of the time, engage in extended conversation on </w:t>
      </w:r>
      <w:r w:rsidR="000A7F79" w:rsidRPr="00C7692E">
        <w:rPr>
          <w:color w:val="000000"/>
        </w:rPr>
        <w:t>most general topics</w:t>
      </w:r>
      <w:r w:rsidR="001E0C33">
        <w:rPr>
          <w:color w:val="000000"/>
        </w:rPr>
        <w:t xml:space="preserve"> </w:t>
      </w:r>
      <w:r w:rsidR="001E0C33">
        <w:rPr>
          <w:color w:val="000000"/>
        </w:rPr>
        <w:t>with some confidence and</w:t>
      </w:r>
      <w:r w:rsidR="000A7F79" w:rsidRPr="00C7692E">
        <w:rPr>
          <w:color w:val="000000"/>
        </w:rPr>
        <w:t xml:space="preserve"> in a clearly participatory fashion</w:t>
      </w:r>
      <w:r w:rsidR="000A7F79">
        <w:t xml:space="preserve">, and </w:t>
      </w:r>
      <w:r w:rsidR="000A7F79" w:rsidRPr="00E03DE1">
        <w:rPr>
          <w:color w:val="000000"/>
        </w:rPr>
        <w:t>with a degree of fluency and spontaneity</w:t>
      </w:r>
      <w:r w:rsidR="000A7F79">
        <w:rPr>
          <w:color w:val="000000"/>
        </w:rPr>
        <w:t xml:space="preserve"> that does not impose strain on either party; the speaker is mostly able to request clarification, use circumlocution and/or paraphrase</w:t>
      </w:r>
      <w:r>
        <w:t>.</w:t>
      </w:r>
    </w:p>
    <w:p w:rsidR="00307D53" w:rsidRDefault="00307D53" w:rsidP="000A7F79">
      <w:pPr>
        <w:pStyle w:val="ListParagraph"/>
        <w:numPr>
          <w:ilvl w:val="1"/>
          <w:numId w:val="13"/>
        </w:numPr>
        <w:bidi w:val="0"/>
      </w:pPr>
      <w:r>
        <w:t xml:space="preserve">17-20 points:  </w:t>
      </w:r>
      <w:r w:rsidR="000A7F79">
        <w:t xml:space="preserve">The speaker can engage in extended conversation on </w:t>
      </w:r>
      <w:r w:rsidR="000A7F79" w:rsidRPr="00C7692E">
        <w:rPr>
          <w:color w:val="000000"/>
        </w:rPr>
        <w:t xml:space="preserve">most general topics </w:t>
      </w:r>
      <w:r w:rsidR="001E0C33">
        <w:rPr>
          <w:color w:val="000000"/>
        </w:rPr>
        <w:t xml:space="preserve">with some confidence and </w:t>
      </w:r>
      <w:r w:rsidR="000A7F79" w:rsidRPr="00C7692E">
        <w:rPr>
          <w:color w:val="000000"/>
        </w:rPr>
        <w:t>in a clearly participatory fashion</w:t>
      </w:r>
      <w:r w:rsidR="000A7F79">
        <w:t xml:space="preserve">, and </w:t>
      </w:r>
      <w:r w:rsidR="000A7F79" w:rsidRPr="00E03DE1">
        <w:rPr>
          <w:color w:val="000000"/>
        </w:rPr>
        <w:t>with a degree of fluency and spontaneity</w:t>
      </w:r>
      <w:r w:rsidR="000A7F79">
        <w:rPr>
          <w:color w:val="000000"/>
        </w:rPr>
        <w:t xml:space="preserve"> that does not impose strain on either party; the speaker is able to request clarification, use circumlocution and/or paraphrase</w:t>
      </w:r>
      <w:r>
        <w:t xml:space="preserve">. </w:t>
      </w:r>
    </w:p>
    <w:p w:rsidR="00307D53" w:rsidRDefault="00307D53" w:rsidP="00307D53">
      <w:pPr>
        <w:pStyle w:val="ListParagraph"/>
        <w:bidi w:val="0"/>
        <w:ind w:left="1070"/>
      </w:pPr>
    </w:p>
    <w:p w:rsidR="00307D53" w:rsidRPr="006E6539" w:rsidRDefault="00307D53" w:rsidP="00307D53">
      <w:pPr>
        <w:pStyle w:val="ListParagraph"/>
        <w:numPr>
          <w:ilvl w:val="0"/>
          <w:numId w:val="13"/>
        </w:numPr>
        <w:bidi w:val="0"/>
        <w:rPr>
          <w:b/>
          <w:bCs/>
        </w:rPr>
      </w:pPr>
      <w:r>
        <w:rPr>
          <w:b/>
          <w:bCs/>
        </w:rPr>
        <w:t>Vocabulary</w:t>
      </w:r>
    </w:p>
    <w:p w:rsidR="00091BF0" w:rsidRDefault="00307D53" w:rsidP="00091BF0">
      <w:pPr>
        <w:pStyle w:val="ListParagraph"/>
        <w:numPr>
          <w:ilvl w:val="1"/>
          <w:numId w:val="13"/>
        </w:numPr>
        <w:bidi w:val="0"/>
      </w:pPr>
      <w:r>
        <w:t xml:space="preserve">0-4 points: Very basic words are used </w:t>
      </w:r>
      <w:r w:rsidR="00091BF0">
        <w:t xml:space="preserve">to describe unpredictable situations, and </w:t>
      </w:r>
      <w:r>
        <w:t xml:space="preserve">to </w:t>
      </w:r>
      <w:r w:rsidR="00091BF0">
        <w:t>discuss</w:t>
      </w:r>
      <w:r>
        <w:t xml:space="preserve"> ideas</w:t>
      </w:r>
      <w:r w:rsidR="00091BF0">
        <w:t xml:space="preserve"> on abstract and cultural topics.  There are many repetitions</w:t>
      </w:r>
      <w:r>
        <w:t>.  Inaccurate words are frequently chosen, and communication is not successful.</w:t>
      </w:r>
    </w:p>
    <w:p w:rsidR="00307D53" w:rsidRDefault="00307D53" w:rsidP="00AF6981">
      <w:pPr>
        <w:pStyle w:val="ListParagraph"/>
        <w:numPr>
          <w:ilvl w:val="1"/>
          <w:numId w:val="13"/>
        </w:numPr>
        <w:bidi w:val="0"/>
      </w:pPr>
      <w:r>
        <w:t xml:space="preserve">5-8 points: Mainly basic words are used to </w:t>
      </w:r>
      <w:r w:rsidR="00AF6981">
        <w:t>describe unpredictable situations, and to discuss ideas on abstract and cultural topics. There are</w:t>
      </w:r>
      <w:r>
        <w:t xml:space="preserve"> quite a few repetitions.  Inaccurate words are often chosen, and communication is usually not successful.</w:t>
      </w:r>
    </w:p>
    <w:p w:rsidR="00307D53" w:rsidRDefault="00307D53" w:rsidP="00581B48">
      <w:pPr>
        <w:pStyle w:val="ListParagraph"/>
        <w:numPr>
          <w:ilvl w:val="1"/>
          <w:numId w:val="13"/>
        </w:numPr>
        <w:bidi w:val="0"/>
      </w:pPr>
      <w:r>
        <w:t xml:space="preserve">8-12 points: Basic words are sometimes used to </w:t>
      </w:r>
      <w:r w:rsidR="00581B48">
        <w:t>describe unpredictable situations, and to discuss ideas on abstract and cultural topics. Precision is partial, and repetitions do occur.</w:t>
      </w:r>
      <w:r>
        <w:t xml:space="preserve"> There is some inaccurate word choice, which makes communication unsuccessful some of the time.</w:t>
      </w:r>
    </w:p>
    <w:p w:rsidR="00307D53" w:rsidRDefault="00307D53" w:rsidP="00581B48">
      <w:pPr>
        <w:pStyle w:val="ListParagraph"/>
        <w:numPr>
          <w:ilvl w:val="1"/>
          <w:numId w:val="13"/>
        </w:numPr>
        <w:bidi w:val="0"/>
      </w:pPr>
      <w:r>
        <w:t xml:space="preserve">13-16 points: </w:t>
      </w:r>
      <w:r w:rsidR="00581B48">
        <w:t>The range of words used to describe unpredictable situations, and to discuss ideas on abstract and cultural topics is relatively wide. Precision is reasonable and there are some repetitions. Despite some inaccurate word choice, communication is mostly successful</w:t>
      </w:r>
      <w:r>
        <w:t>.</w:t>
      </w:r>
    </w:p>
    <w:p w:rsidR="00307D53" w:rsidRDefault="00307D53" w:rsidP="00091BF0">
      <w:pPr>
        <w:pStyle w:val="ListParagraph"/>
        <w:numPr>
          <w:ilvl w:val="1"/>
          <w:numId w:val="13"/>
        </w:numPr>
        <w:bidi w:val="0"/>
      </w:pPr>
      <w:r>
        <w:t xml:space="preserve">17-20 points: A wide range of words is used to </w:t>
      </w:r>
      <w:r w:rsidR="00091BF0">
        <w:t>describe unpredictable situations, and to discuss</w:t>
      </w:r>
      <w:r>
        <w:t xml:space="preserve"> ideas</w:t>
      </w:r>
      <w:r w:rsidR="00091BF0">
        <w:t xml:space="preserve"> on abstract and cultural topics with reasonable precision and</w:t>
      </w:r>
      <w:r>
        <w:t xml:space="preserve"> with few repetitions. Despite occasional inaccurate word choice, communication is successful.</w:t>
      </w:r>
    </w:p>
    <w:p w:rsidR="00307D53" w:rsidRDefault="00307D53" w:rsidP="00307D53">
      <w:pPr>
        <w:pStyle w:val="ListParagraph"/>
        <w:bidi w:val="0"/>
        <w:ind w:left="1070"/>
      </w:pPr>
    </w:p>
    <w:p w:rsidR="00307D53" w:rsidRPr="006E6539" w:rsidRDefault="00307D53" w:rsidP="00307D53">
      <w:pPr>
        <w:pStyle w:val="ListParagraph"/>
        <w:numPr>
          <w:ilvl w:val="0"/>
          <w:numId w:val="13"/>
        </w:numPr>
        <w:bidi w:val="0"/>
        <w:rPr>
          <w:b/>
          <w:bCs/>
        </w:rPr>
      </w:pPr>
      <w:r>
        <w:rPr>
          <w:b/>
          <w:bCs/>
        </w:rPr>
        <w:t>Grammatical Accuracy</w:t>
      </w:r>
    </w:p>
    <w:p w:rsidR="00307D53" w:rsidRDefault="00307D53" w:rsidP="00307D53">
      <w:pPr>
        <w:pStyle w:val="ListParagraph"/>
        <w:numPr>
          <w:ilvl w:val="1"/>
          <w:numId w:val="13"/>
        </w:numPr>
        <w:bidi w:val="0"/>
      </w:pPr>
      <w:r>
        <w:t>0-3 points: The degree of grammatical control is very low.  Many mistakes are made that lead to misunderstanding.</w:t>
      </w:r>
    </w:p>
    <w:p w:rsidR="00307D53" w:rsidRDefault="00307D53" w:rsidP="00307D53">
      <w:pPr>
        <w:pStyle w:val="ListParagraph"/>
        <w:numPr>
          <w:ilvl w:val="1"/>
          <w:numId w:val="13"/>
        </w:numPr>
        <w:bidi w:val="0"/>
      </w:pPr>
      <w:r>
        <w:t>4-6 points: The degree of grammatical control is mostly low.  Frequent mistakes are made that lead to misunderstanding.</w:t>
      </w:r>
    </w:p>
    <w:p w:rsidR="00307D53" w:rsidRDefault="00307D53" w:rsidP="00307D53">
      <w:pPr>
        <w:pStyle w:val="ListParagraph"/>
        <w:numPr>
          <w:ilvl w:val="1"/>
          <w:numId w:val="13"/>
        </w:numPr>
        <w:bidi w:val="0"/>
      </w:pPr>
      <w:r>
        <w:t>7-9 points: The degree of grammatical control is average.  Some mistakes are made that lead to misunderstanding.</w:t>
      </w:r>
    </w:p>
    <w:p w:rsidR="00307D53" w:rsidRDefault="00307D53" w:rsidP="00307D53">
      <w:pPr>
        <w:pStyle w:val="ListParagraph"/>
        <w:numPr>
          <w:ilvl w:val="1"/>
          <w:numId w:val="13"/>
        </w:numPr>
        <w:bidi w:val="0"/>
      </w:pPr>
      <w:r>
        <w:t>10-12 points: The degree of grammatical control is sometimes high.  Infrequent mistakes are made that lead to misunderstanding.</w:t>
      </w:r>
    </w:p>
    <w:p w:rsidR="00307D53" w:rsidRDefault="00307D53" w:rsidP="00307D53">
      <w:pPr>
        <w:pStyle w:val="ListParagraph"/>
        <w:numPr>
          <w:ilvl w:val="1"/>
          <w:numId w:val="13"/>
        </w:numPr>
        <w:bidi w:val="0"/>
      </w:pPr>
      <w:r>
        <w:t>13-15 points: The degree of grammatical control is relatively high.  No mistakes are made that lead to misunderstanding.</w:t>
      </w:r>
    </w:p>
    <w:p w:rsidR="00307D53" w:rsidRDefault="00307D53" w:rsidP="00307D53">
      <w:pPr>
        <w:pStyle w:val="ListParagraph"/>
        <w:bidi w:val="0"/>
        <w:ind w:left="1070"/>
      </w:pPr>
    </w:p>
    <w:p w:rsidR="00307D53" w:rsidRPr="006E6539" w:rsidRDefault="00307D53" w:rsidP="00307D53">
      <w:pPr>
        <w:pStyle w:val="ListParagraph"/>
        <w:numPr>
          <w:ilvl w:val="0"/>
          <w:numId w:val="13"/>
        </w:numPr>
        <w:bidi w:val="0"/>
        <w:rPr>
          <w:b/>
          <w:bCs/>
        </w:rPr>
      </w:pPr>
      <w:r>
        <w:rPr>
          <w:b/>
          <w:bCs/>
        </w:rPr>
        <w:t>Pronunciation</w:t>
      </w:r>
    </w:p>
    <w:p w:rsidR="00307D53" w:rsidRDefault="00307D53" w:rsidP="00307D53">
      <w:pPr>
        <w:pStyle w:val="ListParagraph"/>
        <w:numPr>
          <w:ilvl w:val="1"/>
          <w:numId w:val="13"/>
        </w:numPr>
        <w:bidi w:val="0"/>
      </w:pPr>
      <w:r>
        <w:t>0-2 points: Pronunciation is unintelligible, with strong evidence of a foreign accent and many mispronunciations.</w:t>
      </w:r>
    </w:p>
    <w:p w:rsidR="00307D53" w:rsidRDefault="00307D53" w:rsidP="00307D53">
      <w:pPr>
        <w:pStyle w:val="ListParagraph"/>
        <w:numPr>
          <w:ilvl w:val="1"/>
          <w:numId w:val="13"/>
        </w:numPr>
        <w:bidi w:val="0"/>
      </w:pPr>
      <w:r>
        <w:t>3-4 points: Pronunciation is mainly unintelligible, with frequent evidence of a foreign accent and/or occurrence of mispronunciations.</w:t>
      </w:r>
    </w:p>
    <w:p w:rsidR="00307D53" w:rsidRDefault="00307D53" w:rsidP="00307D53">
      <w:pPr>
        <w:pStyle w:val="ListParagraph"/>
        <w:numPr>
          <w:ilvl w:val="1"/>
          <w:numId w:val="13"/>
        </w:numPr>
        <w:bidi w:val="0"/>
      </w:pPr>
      <w:r>
        <w:t>5-6 points:</w:t>
      </w:r>
      <w:r w:rsidRPr="00080DA7">
        <w:t xml:space="preserve"> </w:t>
      </w:r>
      <w:r>
        <w:t>Pronunciation is sometimes intelligible, but sometimes not, with evidence of a foreign accent and/or mispronunciations quite apparent at times.</w:t>
      </w:r>
    </w:p>
    <w:p w:rsidR="00307D53" w:rsidRDefault="00307D53" w:rsidP="00307D53">
      <w:pPr>
        <w:pStyle w:val="ListParagraph"/>
        <w:numPr>
          <w:ilvl w:val="1"/>
          <w:numId w:val="13"/>
        </w:numPr>
        <w:bidi w:val="0"/>
      </w:pPr>
      <w:r>
        <w:t>7-8 points: Pronunciation is mostly intelligible, despite occasional evidence of a foreign accent and/or occurrence of mispronunciations.</w:t>
      </w:r>
    </w:p>
    <w:p w:rsidR="00307D53" w:rsidRDefault="00307D53" w:rsidP="00307D53">
      <w:pPr>
        <w:pStyle w:val="ListParagraph"/>
        <w:numPr>
          <w:ilvl w:val="1"/>
          <w:numId w:val="13"/>
        </w:numPr>
        <w:bidi w:val="0"/>
      </w:pPr>
      <w:r>
        <w:t>9-10 points: Pronunciation is clearly intelligible, despite occasional evidence of a foreign accent and/or occurrence of mispronunciations.</w:t>
      </w:r>
    </w:p>
    <w:p w:rsidR="00307D53" w:rsidRPr="00561F02" w:rsidRDefault="00307D53" w:rsidP="00307D53">
      <w:pPr>
        <w:pStyle w:val="ListParagraph"/>
        <w:bidi w:val="0"/>
        <w:ind w:left="1070"/>
        <w:rPr>
          <w:b/>
          <w:bCs/>
        </w:rPr>
      </w:pPr>
    </w:p>
    <w:p w:rsidR="00307D53" w:rsidRPr="006E6539" w:rsidRDefault="00307D53" w:rsidP="00307D53">
      <w:pPr>
        <w:pStyle w:val="ListParagraph"/>
        <w:numPr>
          <w:ilvl w:val="0"/>
          <w:numId w:val="13"/>
        </w:numPr>
        <w:bidi w:val="0"/>
        <w:rPr>
          <w:b/>
          <w:bCs/>
        </w:rPr>
      </w:pPr>
      <w:r>
        <w:rPr>
          <w:b/>
          <w:bCs/>
        </w:rPr>
        <w:t>Fluency</w:t>
      </w:r>
    </w:p>
    <w:p w:rsidR="00307D53" w:rsidRDefault="00307D53" w:rsidP="00161445">
      <w:pPr>
        <w:pStyle w:val="ListParagraph"/>
        <w:numPr>
          <w:ilvl w:val="1"/>
          <w:numId w:val="13"/>
        </w:numPr>
        <w:bidi w:val="0"/>
      </w:pPr>
      <w:r>
        <w:t>0-2 points: Speech exhibits an uneven tempo with many noticeable long pauses.</w:t>
      </w:r>
    </w:p>
    <w:p w:rsidR="00307D53" w:rsidRDefault="00307D53" w:rsidP="00161445">
      <w:pPr>
        <w:pStyle w:val="ListParagraph"/>
        <w:numPr>
          <w:ilvl w:val="1"/>
          <w:numId w:val="13"/>
        </w:numPr>
        <w:bidi w:val="0"/>
      </w:pPr>
      <w:r>
        <w:t>3-4 points: Speech mostly exhibits an uneven tempo with quite a few noticeable long pauses.</w:t>
      </w:r>
    </w:p>
    <w:p w:rsidR="00307D53" w:rsidRDefault="00307D53" w:rsidP="00161445">
      <w:pPr>
        <w:pStyle w:val="ListParagraph"/>
        <w:numPr>
          <w:ilvl w:val="1"/>
          <w:numId w:val="13"/>
        </w:numPr>
        <w:bidi w:val="0"/>
      </w:pPr>
      <w:r>
        <w:t>5-6 points: Speech sometimes exhibits an uneven tempo and has a number of noticeable long pauses.</w:t>
      </w:r>
    </w:p>
    <w:p w:rsidR="00307D53" w:rsidRDefault="00307D53" w:rsidP="00161445">
      <w:pPr>
        <w:pStyle w:val="ListParagraph"/>
        <w:numPr>
          <w:ilvl w:val="1"/>
          <w:numId w:val="13"/>
        </w:numPr>
        <w:bidi w:val="0"/>
      </w:pPr>
      <w:r>
        <w:t>7-8 points: Speech mostly exhibits a fairly even tempo and has a number of noticeable long pauses.</w:t>
      </w:r>
    </w:p>
    <w:p w:rsidR="00307D53" w:rsidRDefault="00307D53" w:rsidP="00161445">
      <w:pPr>
        <w:pStyle w:val="ListParagraph"/>
        <w:numPr>
          <w:ilvl w:val="1"/>
          <w:numId w:val="13"/>
        </w:numPr>
        <w:bidi w:val="0"/>
      </w:pPr>
      <w:r>
        <w:t>9-10 points: Speech exhibits a fairly even tempo and only a few noticeable long pauses.</w:t>
      </w:r>
    </w:p>
    <w:p w:rsidR="00307D53" w:rsidRPr="00561F02" w:rsidRDefault="00307D53" w:rsidP="00307D53">
      <w:pPr>
        <w:pStyle w:val="ListParagraph"/>
        <w:bidi w:val="0"/>
        <w:ind w:left="1070"/>
        <w:rPr>
          <w:b/>
          <w:bCs/>
        </w:rPr>
      </w:pPr>
    </w:p>
    <w:p w:rsidR="008E2D28" w:rsidRPr="008E2D28" w:rsidRDefault="008E2D28" w:rsidP="008E2D28">
      <w:pPr>
        <w:spacing w:after="200"/>
        <w:rPr>
          <w:rFonts w:asciiTheme="minorHAnsi" w:hAnsiTheme="minorHAnsi"/>
          <w:u w:val="single"/>
        </w:rPr>
      </w:pPr>
    </w:p>
    <w:sectPr w:rsidR="008E2D28" w:rsidRPr="008E2D28" w:rsidSect="00B510C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13" w:rsidRDefault="00870513" w:rsidP="00C57BE6">
      <w:pPr>
        <w:spacing w:after="0" w:line="240" w:lineRule="auto"/>
      </w:pPr>
      <w:r>
        <w:separator/>
      </w:r>
    </w:p>
  </w:endnote>
  <w:endnote w:type="continuationSeparator" w:id="0">
    <w:p w:rsidR="00870513" w:rsidRDefault="00870513" w:rsidP="00C5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9845"/>
      <w:docPartObj>
        <w:docPartGallery w:val="Page Numbers (Bottom of Page)"/>
        <w:docPartUnique/>
      </w:docPartObj>
    </w:sdtPr>
    <w:sdtEndPr>
      <w:rPr>
        <w:noProof/>
      </w:rPr>
    </w:sdtEndPr>
    <w:sdtContent>
      <w:p w:rsidR="00895763" w:rsidRDefault="00895763">
        <w:pPr>
          <w:pStyle w:val="Footer"/>
          <w:jc w:val="center"/>
        </w:pPr>
        <w:r>
          <w:fldChar w:fldCharType="begin"/>
        </w:r>
        <w:r>
          <w:instrText xml:space="preserve"> PAGE   \* MERGEFORMAT </w:instrText>
        </w:r>
        <w:r>
          <w:fldChar w:fldCharType="separate"/>
        </w:r>
        <w:r w:rsidR="00870513">
          <w:rPr>
            <w:noProof/>
          </w:rPr>
          <w:t>1</w:t>
        </w:r>
        <w:r>
          <w:rPr>
            <w:noProof/>
          </w:rPr>
          <w:fldChar w:fldCharType="end"/>
        </w:r>
      </w:p>
    </w:sdtContent>
  </w:sdt>
  <w:p w:rsidR="00895763" w:rsidRDefault="00895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13" w:rsidRDefault="00870513" w:rsidP="00C57BE6">
      <w:pPr>
        <w:spacing w:after="0" w:line="240" w:lineRule="auto"/>
      </w:pPr>
      <w:r>
        <w:separator/>
      </w:r>
    </w:p>
  </w:footnote>
  <w:footnote w:type="continuationSeparator" w:id="0">
    <w:p w:rsidR="00870513" w:rsidRDefault="00870513" w:rsidP="00C5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331"/>
    <w:multiLevelType w:val="hybridMultilevel"/>
    <w:tmpl w:val="0BC60922"/>
    <w:lvl w:ilvl="0" w:tplc="0409000F">
      <w:start w:val="1"/>
      <w:numFmt w:val="decimal"/>
      <w:lvlText w:val="%1."/>
      <w:lvlJc w:val="left"/>
      <w:pPr>
        <w:ind w:left="78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DFA67DE"/>
    <w:multiLevelType w:val="hybridMultilevel"/>
    <w:tmpl w:val="87DE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45409"/>
    <w:multiLevelType w:val="hybridMultilevel"/>
    <w:tmpl w:val="B002ACC0"/>
    <w:lvl w:ilvl="0" w:tplc="1428C02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10948BE"/>
    <w:multiLevelType w:val="hybridMultilevel"/>
    <w:tmpl w:val="B002ACC0"/>
    <w:lvl w:ilvl="0" w:tplc="1428C02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5852AEF"/>
    <w:multiLevelType w:val="hybridMultilevel"/>
    <w:tmpl w:val="4BB28436"/>
    <w:lvl w:ilvl="0" w:tplc="CE04007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CA247DA"/>
    <w:multiLevelType w:val="hybridMultilevel"/>
    <w:tmpl w:val="87DE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B21B0"/>
    <w:multiLevelType w:val="hybridMultilevel"/>
    <w:tmpl w:val="87DED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838EF"/>
    <w:multiLevelType w:val="hybridMultilevel"/>
    <w:tmpl w:val="892CCFD8"/>
    <w:lvl w:ilvl="0" w:tplc="72F6B0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3D15F38"/>
    <w:multiLevelType w:val="hybridMultilevel"/>
    <w:tmpl w:val="0BC60922"/>
    <w:lvl w:ilvl="0" w:tplc="0409000F">
      <w:start w:val="1"/>
      <w:numFmt w:val="decimal"/>
      <w:lvlText w:val="%1."/>
      <w:lvlJc w:val="left"/>
      <w:pPr>
        <w:ind w:left="786"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6A25D96"/>
    <w:multiLevelType w:val="hybridMultilevel"/>
    <w:tmpl w:val="3726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B4B79"/>
    <w:multiLevelType w:val="hybridMultilevel"/>
    <w:tmpl w:val="074422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6B2C6E"/>
    <w:multiLevelType w:val="hybridMultilevel"/>
    <w:tmpl w:val="789A1428"/>
    <w:lvl w:ilvl="0" w:tplc="72F6B0A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6C082BF0"/>
    <w:multiLevelType w:val="hybridMultilevel"/>
    <w:tmpl w:val="C2E2D228"/>
    <w:lvl w:ilvl="0" w:tplc="CBD673BE">
      <w:start w:val="13"/>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363A0"/>
    <w:multiLevelType w:val="hybridMultilevel"/>
    <w:tmpl w:val="B002ACC0"/>
    <w:lvl w:ilvl="0" w:tplc="1428C02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11"/>
  </w:num>
  <w:num w:numId="3">
    <w:abstractNumId w:val="9"/>
  </w:num>
  <w:num w:numId="4">
    <w:abstractNumId w:val="3"/>
  </w:num>
  <w:num w:numId="5">
    <w:abstractNumId w:val="13"/>
  </w:num>
  <w:num w:numId="6">
    <w:abstractNumId w:val="2"/>
  </w:num>
  <w:num w:numId="7">
    <w:abstractNumId w:val="7"/>
  </w:num>
  <w:num w:numId="8">
    <w:abstractNumId w:val="10"/>
  </w:num>
  <w:num w:numId="9">
    <w:abstractNumId w:val="1"/>
  </w:num>
  <w:num w:numId="10">
    <w:abstractNumId w:val="4"/>
  </w:num>
  <w:num w:numId="11">
    <w:abstractNumId w:val="6"/>
  </w:num>
  <w:num w:numId="12">
    <w:abstractNumId w:val="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B3"/>
    <w:rsid w:val="00021192"/>
    <w:rsid w:val="000365FC"/>
    <w:rsid w:val="000456BA"/>
    <w:rsid w:val="00080DA7"/>
    <w:rsid w:val="00091BF0"/>
    <w:rsid w:val="000A7F79"/>
    <w:rsid w:val="000B341A"/>
    <w:rsid w:val="000D2135"/>
    <w:rsid w:val="000D7FA5"/>
    <w:rsid w:val="00126308"/>
    <w:rsid w:val="00151D17"/>
    <w:rsid w:val="00161445"/>
    <w:rsid w:val="0017424A"/>
    <w:rsid w:val="001C7846"/>
    <w:rsid w:val="001D4647"/>
    <w:rsid w:val="001E098D"/>
    <w:rsid w:val="001E0C33"/>
    <w:rsid w:val="00240573"/>
    <w:rsid w:val="00261B1A"/>
    <w:rsid w:val="002A68CF"/>
    <w:rsid w:val="002C66D5"/>
    <w:rsid w:val="002F38EB"/>
    <w:rsid w:val="00307D53"/>
    <w:rsid w:val="003435CA"/>
    <w:rsid w:val="003631A6"/>
    <w:rsid w:val="00366D72"/>
    <w:rsid w:val="003834BF"/>
    <w:rsid w:val="003A75C2"/>
    <w:rsid w:val="003C07CF"/>
    <w:rsid w:val="003D7BED"/>
    <w:rsid w:val="00407086"/>
    <w:rsid w:val="0042368C"/>
    <w:rsid w:val="0043163B"/>
    <w:rsid w:val="00440021"/>
    <w:rsid w:val="00443FC8"/>
    <w:rsid w:val="00472CD6"/>
    <w:rsid w:val="004803D4"/>
    <w:rsid w:val="004E4545"/>
    <w:rsid w:val="004F0EE6"/>
    <w:rsid w:val="0050020B"/>
    <w:rsid w:val="0053782E"/>
    <w:rsid w:val="00547189"/>
    <w:rsid w:val="00572DEA"/>
    <w:rsid w:val="00581B48"/>
    <w:rsid w:val="0058421F"/>
    <w:rsid w:val="0058670A"/>
    <w:rsid w:val="00596879"/>
    <w:rsid w:val="00601DD3"/>
    <w:rsid w:val="0064528B"/>
    <w:rsid w:val="00686E75"/>
    <w:rsid w:val="006D7740"/>
    <w:rsid w:val="00707C85"/>
    <w:rsid w:val="0073758C"/>
    <w:rsid w:val="007508AD"/>
    <w:rsid w:val="00784B34"/>
    <w:rsid w:val="00802143"/>
    <w:rsid w:val="0081387E"/>
    <w:rsid w:val="008177F8"/>
    <w:rsid w:val="00854E7C"/>
    <w:rsid w:val="00865164"/>
    <w:rsid w:val="00870513"/>
    <w:rsid w:val="0087398C"/>
    <w:rsid w:val="0088283F"/>
    <w:rsid w:val="00894FAA"/>
    <w:rsid w:val="00895763"/>
    <w:rsid w:val="008D220F"/>
    <w:rsid w:val="008D6210"/>
    <w:rsid w:val="008E2D28"/>
    <w:rsid w:val="00904D3F"/>
    <w:rsid w:val="009131FA"/>
    <w:rsid w:val="009554B3"/>
    <w:rsid w:val="00972624"/>
    <w:rsid w:val="009B5863"/>
    <w:rsid w:val="00A231A7"/>
    <w:rsid w:val="00A371CD"/>
    <w:rsid w:val="00A42A0D"/>
    <w:rsid w:val="00A820DF"/>
    <w:rsid w:val="00A947F3"/>
    <w:rsid w:val="00AB2946"/>
    <w:rsid w:val="00AF567E"/>
    <w:rsid w:val="00AF6981"/>
    <w:rsid w:val="00B01584"/>
    <w:rsid w:val="00B33AFE"/>
    <w:rsid w:val="00B35BB5"/>
    <w:rsid w:val="00B4264A"/>
    <w:rsid w:val="00B4697D"/>
    <w:rsid w:val="00B510C7"/>
    <w:rsid w:val="00B90BA0"/>
    <w:rsid w:val="00B963E3"/>
    <w:rsid w:val="00C3111F"/>
    <w:rsid w:val="00C57BE6"/>
    <w:rsid w:val="00C7033B"/>
    <w:rsid w:val="00C7692E"/>
    <w:rsid w:val="00C8139B"/>
    <w:rsid w:val="00C86B3E"/>
    <w:rsid w:val="00D106CB"/>
    <w:rsid w:val="00D11137"/>
    <w:rsid w:val="00D13A7E"/>
    <w:rsid w:val="00D37E12"/>
    <w:rsid w:val="00D4392B"/>
    <w:rsid w:val="00D61021"/>
    <w:rsid w:val="00D630A7"/>
    <w:rsid w:val="00D712AD"/>
    <w:rsid w:val="00D73606"/>
    <w:rsid w:val="00DD7E0E"/>
    <w:rsid w:val="00DF5308"/>
    <w:rsid w:val="00E03DE1"/>
    <w:rsid w:val="00E179EE"/>
    <w:rsid w:val="00E727F5"/>
    <w:rsid w:val="00EC1910"/>
    <w:rsid w:val="00ED7806"/>
    <w:rsid w:val="00F261A9"/>
    <w:rsid w:val="00F60F95"/>
    <w:rsid w:val="00FB725F"/>
    <w:rsid w:val="00FF2D77"/>
    <w:rsid w:val="00FF6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B3"/>
    <w:pPr>
      <w:spacing w:after="120"/>
    </w:pPr>
    <w:rPr>
      <w:rFonts w:ascii="Times New Roman" w:eastAsia="Times New Roman" w:hAnsi="Times New Roman" w:cs="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2B"/>
    <w:pPr>
      <w:bidi/>
      <w:spacing w:after="200"/>
      <w:ind w:left="720"/>
      <w:contextualSpacing/>
    </w:pPr>
    <w:rPr>
      <w:rFonts w:asciiTheme="minorHAnsi" w:eastAsiaTheme="minorHAnsi" w:hAnsiTheme="minorHAnsi" w:cstheme="minorBidi"/>
      <w:sz w:val="22"/>
      <w:lang w:bidi="he-IL"/>
    </w:rPr>
  </w:style>
  <w:style w:type="table" w:styleId="LightList-Accent4">
    <w:name w:val="Light List Accent 4"/>
    <w:basedOn w:val="TableNormal"/>
    <w:uiPriority w:val="61"/>
    <w:rsid w:val="00D439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78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B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BE6"/>
    <w:rPr>
      <w:rFonts w:ascii="Times New Roman" w:eastAsia="Times New Roman" w:hAnsi="Times New Roman" w:cs="Arial"/>
      <w:sz w:val="24"/>
      <w:lang w:bidi="ar-SA"/>
    </w:rPr>
  </w:style>
  <w:style w:type="paragraph" w:styleId="Footer">
    <w:name w:val="footer"/>
    <w:basedOn w:val="Normal"/>
    <w:link w:val="FooterChar"/>
    <w:uiPriority w:val="99"/>
    <w:unhideWhenUsed/>
    <w:rsid w:val="00C57B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BE6"/>
    <w:rPr>
      <w:rFonts w:ascii="Times New Roman" w:eastAsia="Times New Roman" w:hAnsi="Times New Roman" w:cs="Arial"/>
      <w:sz w:val="24"/>
      <w:lang w:bidi="ar-SA"/>
    </w:rPr>
  </w:style>
  <w:style w:type="character" w:styleId="CommentReference">
    <w:name w:val="annotation reference"/>
    <w:basedOn w:val="DefaultParagraphFont"/>
    <w:uiPriority w:val="99"/>
    <w:semiHidden/>
    <w:unhideWhenUsed/>
    <w:rsid w:val="00C7033B"/>
    <w:rPr>
      <w:sz w:val="16"/>
      <w:szCs w:val="16"/>
    </w:rPr>
  </w:style>
  <w:style w:type="paragraph" w:styleId="CommentText">
    <w:name w:val="annotation text"/>
    <w:basedOn w:val="Normal"/>
    <w:link w:val="CommentTextChar"/>
    <w:uiPriority w:val="99"/>
    <w:semiHidden/>
    <w:unhideWhenUsed/>
    <w:rsid w:val="00C7033B"/>
    <w:pPr>
      <w:spacing w:line="240" w:lineRule="auto"/>
    </w:pPr>
    <w:rPr>
      <w:sz w:val="20"/>
      <w:szCs w:val="20"/>
    </w:rPr>
  </w:style>
  <w:style w:type="character" w:customStyle="1" w:styleId="CommentTextChar">
    <w:name w:val="Comment Text Char"/>
    <w:basedOn w:val="DefaultParagraphFont"/>
    <w:link w:val="CommentText"/>
    <w:uiPriority w:val="99"/>
    <w:semiHidden/>
    <w:rsid w:val="00C7033B"/>
    <w:rPr>
      <w:rFonts w:ascii="Times New Roman" w:eastAsia="Times New Roman" w:hAnsi="Times New Roman" w:cs="Arial"/>
      <w:sz w:val="20"/>
      <w:szCs w:val="20"/>
      <w:lang w:bidi="ar-SA"/>
    </w:rPr>
  </w:style>
  <w:style w:type="paragraph" w:styleId="CommentSubject">
    <w:name w:val="annotation subject"/>
    <w:basedOn w:val="CommentText"/>
    <w:next w:val="CommentText"/>
    <w:link w:val="CommentSubjectChar"/>
    <w:uiPriority w:val="99"/>
    <w:semiHidden/>
    <w:unhideWhenUsed/>
    <w:rsid w:val="00C7033B"/>
    <w:rPr>
      <w:b/>
      <w:bCs/>
    </w:rPr>
  </w:style>
  <w:style w:type="character" w:customStyle="1" w:styleId="CommentSubjectChar">
    <w:name w:val="Comment Subject Char"/>
    <w:basedOn w:val="CommentTextChar"/>
    <w:link w:val="CommentSubject"/>
    <w:uiPriority w:val="99"/>
    <w:semiHidden/>
    <w:rsid w:val="00C7033B"/>
    <w:rPr>
      <w:rFonts w:ascii="Times New Roman" w:eastAsia="Times New Roman" w:hAnsi="Times New Roman" w:cs="Arial"/>
      <w:b/>
      <w:bCs/>
      <w:sz w:val="20"/>
      <w:szCs w:val="20"/>
      <w:lang w:bidi="ar-SA"/>
    </w:rPr>
  </w:style>
  <w:style w:type="paragraph" w:styleId="BalloonText">
    <w:name w:val="Balloon Text"/>
    <w:basedOn w:val="Normal"/>
    <w:link w:val="BalloonTextChar"/>
    <w:uiPriority w:val="99"/>
    <w:semiHidden/>
    <w:unhideWhenUsed/>
    <w:rsid w:val="00C7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3B"/>
    <w:rPr>
      <w:rFonts w:ascii="Tahoma" w:eastAsia="Times New Roman" w:hAnsi="Tahoma" w:cs="Tahoma"/>
      <w:sz w:val="16"/>
      <w:szCs w:val="16"/>
      <w:lang w:bidi="ar-SA"/>
    </w:rPr>
  </w:style>
  <w:style w:type="paragraph" w:styleId="Revision">
    <w:name w:val="Revision"/>
    <w:hidden/>
    <w:uiPriority w:val="99"/>
    <w:semiHidden/>
    <w:rsid w:val="00B4264A"/>
    <w:pPr>
      <w:spacing w:after="0" w:line="240" w:lineRule="auto"/>
    </w:pPr>
    <w:rPr>
      <w:rFonts w:ascii="Times New Roman" w:eastAsia="Times New Roman" w:hAnsi="Times New Roman" w:cs="Arial"/>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B3"/>
    <w:pPr>
      <w:spacing w:after="120"/>
    </w:pPr>
    <w:rPr>
      <w:rFonts w:ascii="Times New Roman" w:eastAsia="Times New Roman" w:hAnsi="Times New Roman" w:cs="Arial"/>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2B"/>
    <w:pPr>
      <w:bidi/>
      <w:spacing w:after="200"/>
      <w:ind w:left="720"/>
      <w:contextualSpacing/>
    </w:pPr>
    <w:rPr>
      <w:rFonts w:asciiTheme="minorHAnsi" w:eastAsiaTheme="minorHAnsi" w:hAnsiTheme="minorHAnsi" w:cstheme="minorBidi"/>
      <w:sz w:val="22"/>
      <w:lang w:bidi="he-IL"/>
    </w:rPr>
  </w:style>
  <w:style w:type="table" w:styleId="LightList-Accent4">
    <w:name w:val="Light List Accent 4"/>
    <w:basedOn w:val="TableNormal"/>
    <w:uiPriority w:val="61"/>
    <w:rsid w:val="00D4392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78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B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7BE6"/>
    <w:rPr>
      <w:rFonts w:ascii="Times New Roman" w:eastAsia="Times New Roman" w:hAnsi="Times New Roman" w:cs="Arial"/>
      <w:sz w:val="24"/>
      <w:lang w:bidi="ar-SA"/>
    </w:rPr>
  </w:style>
  <w:style w:type="paragraph" w:styleId="Footer">
    <w:name w:val="footer"/>
    <w:basedOn w:val="Normal"/>
    <w:link w:val="FooterChar"/>
    <w:uiPriority w:val="99"/>
    <w:unhideWhenUsed/>
    <w:rsid w:val="00C57B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7BE6"/>
    <w:rPr>
      <w:rFonts w:ascii="Times New Roman" w:eastAsia="Times New Roman" w:hAnsi="Times New Roman" w:cs="Arial"/>
      <w:sz w:val="24"/>
      <w:lang w:bidi="ar-SA"/>
    </w:rPr>
  </w:style>
  <w:style w:type="character" w:styleId="CommentReference">
    <w:name w:val="annotation reference"/>
    <w:basedOn w:val="DefaultParagraphFont"/>
    <w:uiPriority w:val="99"/>
    <w:semiHidden/>
    <w:unhideWhenUsed/>
    <w:rsid w:val="00C7033B"/>
    <w:rPr>
      <w:sz w:val="16"/>
      <w:szCs w:val="16"/>
    </w:rPr>
  </w:style>
  <w:style w:type="paragraph" w:styleId="CommentText">
    <w:name w:val="annotation text"/>
    <w:basedOn w:val="Normal"/>
    <w:link w:val="CommentTextChar"/>
    <w:uiPriority w:val="99"/>
    <w:semiHidden/>
    <w:unhideWhenUsed/>
    <w:rsid w:val="00C7033B"/>
    <w:pPr>
      <w:spacing w:line="240" w:lineRule="auto"/>
    </w:pPr>
    <w:rPr>
      <w:sz w:val="20"/>
      <w:szCs w:val="20"/>
    </w:rPr>
  </w:style>
  <w:style w:type="character" w:customStyle="1" w:styleId="CommentTextChar">
    <w:name w:val="Comment Text Char"/>
    <w:basedOn w:val="DefaultParagraphFont"/>
    <w:link w:val="CommentText"/>
    <w:uiPriority w:val="99"/>
    <w:semiHidden/>
    <w:rsid w:val="00C7033B"/>
    <w:rPr>
      <w:rFonts w:ascii="Times New Roman" w:eastAsia="Times New Roman" w:hAnsi="Times New Roman" w:cs="Arial"/>
      <w:sz w:val="20"/>
      <w:szCs w:val="20"/>
      <w:lang w:bidi="ar-SA"/>
    </w:rPr>
  </w:style>
  <w:style w:type="paragraph" w:styleId="CommentSubject">
    <w:name w:val="annotation subject"/>
    <w:basedOn w:val="CommentText"/>
    <w:next w:val="CommentText"/>
    <w:link w:val="CommentSubjectChar"/>
    <w:uiPriority w:val="99"/>
    <w:semiHidden/>
    <w:unhideWhenUsed/>
    <w:rsid w:val="00C7033B"/>
    <w:rPr>
      <w:b/>
      <w:bCs/>
    </w:rPr>
  </w:style>
  <w:style w:type="character" w:customStyle="1" w:styleId="CommentSubjectChar">
    <w:name w:val="Comment Subject Char"/>
    <w:basedOn w:val="CommentTextChar"/>
    <w:link w:val="CommentSubject"/>
    <w:uiPriority w:val="99"/>
    <w:semiHidden/>
    <w:rsid w:val="00C7033B"/>
    <w:rPr>
      <w:rFonts w:ascii="Times New Roman" w:eastAsia="Times New Roman" w:hAnsi="Times New Roman" w:cs="Arial"/>
      <w:b/>
      <w:bCs/>
      <w:sz w:val="20"/>
      <w:szCs w:val="20"/>
      <w:lang w:bidi="ar-SA"/>
    </w:rPr>
  </w:style>
  <w:style w:type="paragraph" w:styleId="BalloonText">
    <w:name w:val="Balloon Text"/>
    <w:basedOn w:val="Normal"/>
    <w:link w:val="BalloonTextChar"/>
    <w:uiPriority w:val="99"/>
    <w:semiHidden/>
    <w:unhideWhenUsed/>
    <w:rsid w:val="00C7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33B"/>
    <w:rPr>
      <w:rFonts w:ascii="Tahoma" w:eastAsia="Times New Roman" w:hAnsi="Tahoma" w:cs="Tahoma"/>
      <w:sz w:val="16"/>
      <w:szCs w:val="16"/>
      <w:lang w:bidi="ar-SA"/>
    </w:rPr>
  </w:style>
  <w:style w:type="paragraph" w:styleId="Revision">
    <w:name w:val="Revision"/>
    <w:hidden/>
    <w:uiPriority w:val="99"/>
    <w:semiHidden/>
    <w:rsid w:val="00B4264A"/>
    <w:pPr>
      <w:spacing w:after="0" w:line="240" w:lineRule="auto"/>
    </w:pPr>
    <w:rPr>
      <w:rFonts w:ascii="Times New Roman" w:eastAsia="Times New Roman" w:hAnsi="Times New Roman" w:cs="Arial"/>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12</Pages>
  <Words>4090</Words>
  <Characters>20450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ruty fortus</dc:creator>
  <cp:lastModifiedBy>ruty fortus</cp:lastModifiedBy>
  <cp:revision>82</cp:revision>
  <cp:lastPrinted>2015-11-26T09:30:00Z</cp:lastPrinted>
  <dcterms:created xsi:type="dcterms:W3CDTF">2015-11-24T13:41:00Z</dcterms:created>
  <dcterms:modified xsi:type="dcterms:W3CDTF">2017-01-23T11:37:00Z</dcterms:modified>
</cp:coreProperties>
</file>